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F02" w:rsidRDefault="00B53F02">
      <w:pPr>
        <w:autoSpaceDE w:val="0"/>
        <w:autoSpaceDN w:val="0"/>
        <w:adjustRightInd w:val="0"/>
        <w:ind w:firstLineChars="200" w:firstLine="720"/>
        <w:rPr>
          <w:rFonts w:ascii="新宋体" w:eastAsia="新宋体" w:hAnsi="新宋体"/>
          <w:sz w:val="36"/>
          <w:szCs w:val="36"/>
        </w:rPr>
      </w:pPr>
    </w:p>
    <w:p w:rsidR="00B53F02" w:rsidRDefault="006E6B86">
      <w:pPr>
        <w:autoSpaceDE w:val="0"/>
        <w:autoSpaceDN w:val="0"/>
        <w:adjustRightInd w:val="0"/>
        <w:ind w:firstLineChars="200" w:firstLine="1044"/>
        <w:jc w:val="center"/>
        <w:rPr>
          <w:rFonts w:ascii="宋体" w:hAnsi="宋体"/>
          <w:b/>
          <w:kern w:val="0"/>
          <w:sz w:val="52"/>
          <w:szCs w:val="52"/>
        </w:rPr>
      </w:pPr>
      <w:r>
        <w:rPr>
          <w:rFonts w:ascii="宋体" w:hAnsi="宋体" w:hint="eastAsia"/>
          <w:b/>
          <w:kern w:val="0"/>
          <w:sz w:val="52"/>
          <w:szCs w:val="52"/>
        </w:rPr>
        <w:t>C</w:t>
      </w:r>
      <w:r>
        <w:rPr>
          <w:rFonts w:ascii="宋体" w:hAnsi="宋体"/>
          <w:b/>
          <w:kern w:val="0"/>
          <w:sz w:val="52"/>
          <w:szCs w:val="52"/>
        </w:rPr>
        <w:t>R22027</w:t>
      </w:r>
      <w:r>
        <w:rPr>
          <w:rFonts w:ascii="宋体" w:hAnsi="宋体" w:hint="eastAsia"/>
          <w:b/>
          <w:kern w:val="0"/>
          <w:sz w:val="52"/>
          <w:szCs w:val="52"/>
        </w:rPr>
        <w:t>地块项目南通市社会稳定</w:t>
      </w:r>
    </w:p>
    <w:p w:rsidR="00B53F02" w:rsidRDefault="006E6B86">
      <w:pPr>
        <w:autoSpaceDE w:val="0"/>
        <w:autoSpaceDN w:val="0"/>
        <w:adjustRightInd w:val="0"/>
        <w:ind w:firstLineChars="200" w:firstLine="1044"/>
        <w:jc w:val="center"/>
        <w:rPr>
          <w:rFonts w:ascii="新宋体" w:eastAsia="新宋体" w:hAnsi="新宋体"/>
          <w:b/>
          <w:sz w:val="48"/>
          <w:szCs w:val="48"/>
        </w:rPr>
      </w:pPr>
      <w:r>
        <w:rPr>
          <w:rFonts w:ascii="宋体" w:hAnsi="宋体" w:hint="eastAsia"/>
          <w:b/>
          <w:kern w:val="0"/>
          <w:sz w:val="52"/>
          <w:szCs w:val="52"/>
        </w:rPr>
        <w:t>风险评估和交通影响评价项目</w:t>
      </w:r>
    </w:p>
    <w:p w:rsidR="00B53F02" w:rsidRDefault="00B53F02">
      <w:pPr>
        <w:autoSpaceDE w:val="0"/>
        <w:autoSpaceDN w:val="0"/>
        <w:adjustRightInd w:val="0"/>
        <w:ind w:firstLineChars="200" w:firstLine="964"/>
        <w:jc w:val="center"/>
        <w:rPr>
          <w:rFonts w:ascii="新宋体" w:eastAsia="新宋体" w:hAnsi="新宋体"/>
          <w:b/>
          <w:sz w:val="48"/>
          <w:szCs w:val="48"/>
        </w:rPr>
      </w:pPr>
    </w:p>
    <w:p w:rsidR="00B53F02" w:rsidRDefault="00B53F02">
      <w:pPr>
        <w:autoSpaceDE w:val="0"/>
        <w:autoSpaceDN w:val="0"/>
        <w:adjustRightInd w:val="0"/>
        <w:ind w:firstLineChars="200" w:firstLine="964"/>
        <w:jc w:val="center"/>
        <w:rPr>
          <w:rFonts w:ascii="新宋体" w:eastAsia="新宋体" w:hAnsi="新宋体"/>
          <w:b/>
          <w:sz w:val="48"/>
          <w:szCs w:val="48"/>
        </w:rPr>
      </w:pPr>
    </w:p>
    <w:p w:rsidR="00B53F02" w:rsidRDefault="00B53F02">
      <w:pPr>
        <w:autoSpaceDE w:val="0"/>
        <w:autoSpaceDN w:val="0"/>
        <w:adjustRightInd w:val="0"/>
        <w:ind w:firstLineChars="200" w:firstLine="964"/>
        <w:jc w:val="center"/>
        <w:rPr>
          <w:rFonts w:ascii="新宋体" w:eastAsia="新宋体" w:hAnsi="新宋体"/>
          <w:b/>
          <w:sz w:val="48"/>
          <w:szCs w:val="48"/>
        </w:rPr>
      </w:pPr>
    </w:p>
    <w:p w:rsidR="00B53F02" w:rsidRDefault="00B53F02">
      <w:pPr>
        <w:autoSpaceDE w:val="0"/>
        <w:autoSpaceDN w:val="0"/>
        <w:adjustRightInd w:val="0"/>
        <w:ind w:firstLineChars="200" w:firstLine="964"/>
        <w:jc w:val="center"/>
        <w:rPr>
          <w:rFonts w:ascii="新宋体" w:eastAsia="新宋体" w:hAnsi="新宋体"/>
          <w:b/>
          <w:sz w:val="48"/>
          <w:szCs w:val="48"/>
        </w:rPr>
      </w:pPr>
    </w:p>
    <w:p w:rsidR="00B53F02" w:rsidRDefault="00B53F02">
      <w:pPr>
        <w:autoSpaceDE w:val="0"/>
        <w:autoSpaceDN w:val="0"/>
        <w:adjustRightInd w:val="0"/>
        <w:ind w:firstLineChars="200" w:firstLine="964"/>
        <w:jc w:val="center"/>
        <w:rPr>
          <w:rFonts w:ascii="新宋体" w:eastAsia="新宋体" w:hAnsi="新宋体"/>
          <w:b/>
          <w:sz w:val="48"/>
          <w:szCs w:val="48"/>
        </w:rPr>
      </w:pPr>
    </w:p>
    <w:p w:rsidR="00B53F02" w:rsidRDefault="006E6B86">
      <w:pPr>
        <w:tabs>
          <w:tab w:val="left" w:pos="315"/>
          <w:tab w:val="left" w:pos="8820"/>
        </w:tabs>
        <w:ind w:rightChars="127" w:right="267"/>
        <w:jc w:val="center"/>
        <w:rPr>
          <w:rFonts w:ascii="宋体" w:hAnsi="宋体"/>
          <w:b/>
          <w:bCs/>
          <w:sz w:val="72"/>
        </w:rPr>
      </w:pPr>
      <w:r>
        <w:rPr>
          <w:rFonts w:ascii="宋体" w:hAnsi="宋体" w:hint="eastAsia"/>
          <w:b/>
          <w:bCs/>
          <w:sz w:val="72"/>
        </w:rPr>
        <w:t xml:space="preserve"> 招标文件</w:t>
      </w:r>
    </w:p>
    <w:p w:rsidR="00B53F02" w:rsidRDefault="00B53F02">
      <w:pPr>
        <w:spacing w:line="360" w:lineRule="auto"/>
        <w:ind w:firstLineChars="200" w:firstLine="502"/>
        <w:jc w:val="center"/>
        <w:rPr>
          <w:rFonts w:ascii="新宋体" w:eastAsia="新宋体" w:hAnsi="新宋体"/>
          <w:b/>
          <w:sz w:val="25"/>
        </w:rPr>
      </w:pPr>
    </w:p>
    <w:p w:rsidR="00B53F02" w:rsidRDefault="00B53F02">
      <w:pPr>
        <w:spacing w:line="360" w:lineRule="auto"/>
        <w:ind w:firstLineChars="200" w:firstLine="502"/>
        <w:jc w:val="center"/>
        <w:rPr>
          <w:rFonts w:ascii="新宋体" w:eastAsia="新宋体" w:hAnsi="新宋体"/>
          <w:b/>
          <w:sz w:val="25"/>
        </w:rPr>
      </w:pPr>
    </w:p>
    <w:p w:rsidR="00B53F02" w:rsidRDefault="00B53F02">
      <w:pPr>
        <w:spacing w:line="360" w:lineRule="auto"/>
        <w:ind w:firstLineChars="200" w:firstLine="502"/>
        <w:jc w:val="center"/>
        <w:rPr>
          <w:rFonts w:ascii="新宋体" w:eastAsia="新宋体" w:hAnsi="新宋体"/>
          <w:b/>
          <w:sz w:val="25"/>
        </w:rPr>
      </w:pPr>
    </w:p>
    <w:p w:rsidR="00B53F02" w:rsidRDefault="00B53F02">
      <w:pPr>
        <w:spacing w:line="360" w:lineRule="auto"/>
        <w:ind w:firstLineChars="200" w:firstLine="502"/>
        <w:jc w:val="center"/>
        <w:rPr>
          <w:rFonts w:ascii="新宋体" w:eastAsia="新宋体" w:hAnsi="新宋体"/>
          <w:b/>
          <w:sz w:val="25"/>
        </w:rPr>
      </w:pPr>
    </w:p>
    <w:p w:rsidR="00B53F02" w:rsidRDefault="00B53F02">
      <w:pPr>
        <w:adjustRightInd w:val="0"/>
        <w:snapToGrid w:val="0"/>
        <w:spacing w:line="700" w:lineRule="exact"/>
        <w:ind w:firstLineChars="400" w:firstLine="1446"/>
        <w:rPr>
          <w:rFonts w:ascii="方正小标宋_GBK" w:eastAsia="方正小标宋_GBK" w:hAnsi="宋体" w:cs="宋体"/>
          <w:b/>
          <w:sz w:val="36"/>
          <w:szCs w:val="36"/>
        </w:rPr>
      </w:pPr>
    </w:p>
    <w:p w:rsidR="00B53F02" w:rsidRDefault="00B53F02">
      <w:pPr>
        <w:adjustRightInd w:val="0"/>
        <w:snapToGrid w:val="0"/>
        <w:spacing w:line="700" w:lineRule="exact"/>
        <w:rPr>
          <w:rFonts w:ascii="方正小标宋_GBK" w:eastAsia="方正小标宋_GBK" w:hAnsi="宋体" w:cs="宋体"/>
          <w:b/>
          <w:sz w:val="36"/>
          <w:szCs w:val="36"/>
        </w:rPr>
      </w:pPr>
    </w:p>
    <w:p w:rsidR="00B53F02" w:rsidRDefault="00B53F02">
      <w:pPr>
        <w:adjustRightInd w:val="0"/>
        <w:snapToGrid w:val="0"/>
        <w:spacing w:line="700" w:lineRule="exact"/>
        <w:rPr>
          <w:rFonts w:ascii="方正小标宋_GBK" w:eastAsia="方正小标宋_GBK" w:hAnsi="宋体" w:cs="宋体"/>
          <w:b/>
          <w:sz w:val="36"/>
          <w:szCs w:val="36"/>
        </w:rPr>
      </w:pPr>
    </w:p>
    <w:p w:rsidR="00B53F02" w:rsidRDefault="006E6B86">
      <w:pPr>
        <w:ind w:firstLineChars="349" w:firstLine="1051"/>
        <w:rPr>
          <w:rFonts w:ascii="宋体" w:hAnsi="宋体"/>
          <w:b/>
          <w:bCs/>
          <w:sz w:val="30"/>
          <w:szCs w:val="30"/>
        </w:rPr>
      </w:pPr>
      <w:r>
        <w:rPr>
          <w:rFonts w:ascii="宋体" w:hAnsi="宋体" w:hint="eastAsia"/>
          <w:b/>
          <w:bCs/>
          <w:sz w:val="30"/>
          <w:szCs w:val="30"/>
        </w:rPr>
        <w:t>招   标  人：</w:t>
      </w:r>
      <w:r>
        <w:rPr>
          <w:rFonts w:ascii="宋体" w:hAnsi="宋体" w:hint="eastAsia"/>
          <w:b/>
          <w:bCs/>
          <w:sz w:val="30"/>
          <w:szCs w:val="30"/>
          <w:u w:val="single"/>
        </w:rPr>
        <w:t>南通盛荣置业有限公司</w:t>
      </w:r>
    </w:p>
    <w:p w:rsidR="00B53F02" w:rsidRDefault="006E6B86">
      <w:pPr>
        <w:jc w:val="left"/>
        <w:rPr>
          <w:rFonts w:ascii="宋体" w:hAnsi="宋体"/>
          <w:b/>
          <w:sz w:val="30"/>
          <w:szCs w:val="30"/>
          <w:u w:val="single"/>
        </w:rPr>
      </w:pPr>
      <w:r>
        <w:rPr>
          <w:rFonts w:ascii="宋体" w:hAnsi="宋体" w:hint="eastAsia"/>
          <w:sz w:val="30"/>
          <w:szCs w:val="30"/>
        </w:rPr>
        <w:t xml:space="preserve">       </w:t>
      </w:r>
      <w:r>
        <w:rPr>
          <w:rFonts w:ascii="宋体" w:hAnsi="宋体" w:hint="eastAsia"/>
          <w:b/>
          <w:sz w:val="30"/>
          <w:szCs w:val="30"/>
        </w:rPr>
        <w:t>日       期</w:t>
      </w:r>
      <w:r>
        <w:rPr>
          <w:rFonts w:ascii="宋体" w:hAnsi="宋体" w:hint="eastAsia"/>
          <w:sz w:val="30"/>
          <w:szCs w:val="30"/>
        </w:rPr>
        <w:t>：</w:t>
      </w:r>
      <w:r>
        <w:rPr>
          <w:rFonts w:ascii="宋体" w:hAnsi="宋体" w:hint="eastAsia"/>
          <w:sz w:val="30"/>
          <w:szCs w:val="30"/>
          <w:u w:val="single"/>
        </w:rPr>
        <w:t xml:space="preserve"> </w:t>
      </w:r>
      <w:r>
        <w:rPr>
          <w:rFonts w:ascii="宋体" w:hAnsi="宋体" w:hint="eastAsia"/>
          <w:b/>
          <w:sz w:val="30"/>
          <w:szCs w:val="30"/>
          <w:u w:val="single"/>
        </w:rPr>
        <w:t>202</w:t>
      </w:r>
      <w:r>
        <w:rPr>
          <w:rFonts w:ascii="宋体" w:hAnsi="宋体"/>
          <w:b/>
          <w:sz w:val="30"/>
          <w:szCs w:val="30"/>
          <w:u w:val="single"/>
        </w:rPr>
        <w:t>3</w:t>
      </w:r>
      <w:r>
        <w:rPr>
          <w:rFonts w:ascii="宋体" w:hAnsi="宋体" w:hint="eastAsia"/>
          <w:b/>
          <w:sz w:val="30"/>
          <w:szCs w:val="30"/>
          <w:u w:val="single"/>
        </w:rPr>
        <w:t>年1月</w:t>
      </w:r>
      <w:r w:rsidR="00334492">
        <w:rPr>
          <w:rFonts w:ascii="宋体" w:hAnsi="宋体"/>
          <w:b/>
          <w:sz w:val="30"/>
          <w:szCs w:val="30"/>
          <w:u w:val="single"/>
        </w:rPr>
        <w:t>20</w:t>
      </w:r>
      <w:r>
        <w:rPr>
          <w:rFonts w:ascii="宋体" w:hAnsi="宋体" w:hint="eastAsia"/>
          <w:b/>
          <w:sz w:val="30"/>
          <w:szCs w:val="30"/>
          <w:u w:val="single"/>
        </w:rPr>
        <w:t xml:space="preserve">日 </w:t>
      </w:r>
    </w:p>
    <w:p w:rsidR="00B53F02" w:rsidRDefault="006E6B86">
      <w:pPr>
        <w:spacing w:line="360" w:lineRule="auto"/>
        <w:ind w:firstLineChars="200" w:firstLine="422"/>
        <w:rPr>
          <w:rFonts w:ascii="宋体" w:hAnsi="宋体" w:cs="宋体"/>
          <w:kern w:val="0"/>
          <w:sz w:val="24"/>
        </w:rPr>
      </w:pPr>
      <w:r>
        <w:rPr>
          <w:rFonts w:ascii="新宋体" w:eastAsia="新宋体" w:hAnsi="新宋体"/>
          <w:b/>
        </w:rPr>
        <w:br w:type="page"/>
      </w:r>
      <w:r>
        <w:rPr>
          <w:rFonts w:ascii="宋体" w:hAnsi="宋体" w:hint="eastAsia"/>
          <w:b/>
          <w:sz w:val="24"/>
        </w:rPr>
        <w:lastRenderedPageBreak/>
        <w:t>一、项目概况：</w:t>
      </w:r>
    </w:p>
    <w:p w:rsidR="00B53F02" w:rsidRDefault="006E6B86">
      <w:pPr>
        <w:spacing w:line="360" w:lineRule="auto"/>
        <w:ind w:firstLineChars="196" w:firstLine="472"/>
        <w:rPr>
          <w:rFonts w:ascii="宋体" w:hAnsi="宋体" w:cs="宋体"/>
          <w:sz w:val="24"/>
        </w:rPr>
      </w:pPr>
      <w:r>
        <w:rPr>
          <w:rFonts w:ascii="宋体" w:hAnsi="宋体" w:cs="宋体" w:hint="eastAsia"/>
          <w:b/>
          <w:sz w:val="24"/>
        </w:rPr>
        <w:t>1、项目名称：C</w:t>
      </w:r>
      <w:r>
        <w:rPr>
          <w:rFonts w:ascii="宋体" w:hAnsi="宋体" w:cs="宋体"/>
          <w:b/>
          <w:sz w:val="24"/>
        </w:rPr>
        <w:t>R22027地块</w:t>
      </w:r>
      <w:r>
        <w:rPr>
          <w:rFonts w:hint="eastAsia"/>
          <w:bCs/>
          <w:sz w:val="24"/>
        </w:rPr>
        <w:t>南通市社会稳定风险评估和交通影响评价项目</w:t>
      </w:r>
    </w:p>
    <w:p w:rsidR="00B53F02" w:rsidRDefault="006E6B86">
      <w:pPr>
        <w:spacing w:line="360" w:lineRule="auto"/>
        <w:ind w:firstLineChars="200" w:firstLine="482"/>
        <w:rPr>
          <w:rFonts w:ascii="宋体" w:hAnsi="宋体" w:cs="宋体"/>
          <w:sz w:val="24"/>
        </w:rPr>
      </w:pPr>
      <w:r>
        <w:rPr>
          <w:rFonts w:ascii="宋体" w:hAnsi="宋体" w:cs="宋体" w:hint="eastAsia"/>
          <w:b/>
          <w:bCs/>
          <w:sz w:val="24"/>
        </w:rPr>
        <w:t>2、项目地点：</w:t>
      </w:r>
      <w:r>
        <w:rPr>
          <w:rFonts w:ascii="宋体" w:hAnsi="宋体" w:cs="宋体" w:hint="eastAsia"/>
          <w:bCs/>
          <w:sz w:val="24"/>
        </w:rPr>
        <w:t>崇川大道东、通甲路南、观山路西、世纪大道北侧地块</w:t>
      </w:r>
    </w:p>
    <w:p w:rsidR="00B53F02" w:rsidRDefault="006E6B86">
      <w:pPr>
        <w:spacing w:line="360" w:lineRule="auto"/>
        <w:ind w:firstLineChars="200" w:firstLine="482"/>
        <w:rPr>
          <w:rFonts w:ascii="宋体" w:hAnsi="宋体" w:cs="宋体"/>
          <w:b/>
          <w:bCs/>
          <w:sz w:val="24"/>
        </w:rPr>
      </w:pPr>
      <w:r>
        <w:rPr>
          <w:rFonts w:ascii="宋体" w:hAnsi="宋体" w:cs="宋体" w:hint="eastAsia"/>
          <w:b/>
          <w:bCs/>
          <w:sz w:val="24"/>
        </w:rPr>
        <w:t>3、项目规模：</w:t>
      </w:r>
      <w:r>
        <w:rPr>
          <w:rFonts w:hint="eastAsia"/>
          <w:sz w:val="24"/>
        </w:rPr>
        <w:t>占地约</w:t>
      </w:r>
      <w:r>
        <w:rPr>
          <w:sz w:val="24"/>
        </w:rPr>
        <w:t>80280</w:t>
      </w:r>
      <w:r>
        <w:rPr>
          <w:rFonts w:hint="eastAsia"/>
          <w:sz w:val="24"/>
        </w:rPr>
        <w:t>㎡，总建筑面积约</w:t>
      </w:r>
      <w:r>
        <w:rPr>
          <w:sz w:val="24"/>
        </w:rPr>
        <w:t>21</w:t>
      </w:r>
      <w:r>
        <w:rPr>
          <w:rFonts w:hint="eastAsia"/>
          <w:sz w:val="24"/>
        </w:rPr>
        <w:t>万㎡</w:t>
      </w:r>
      <w:r>
        <w:rPr>
          <w:rFonts w:hint="eastAsia"/>
          <w:bCs/>
          <w:sz w:val="24"/>
        </w:rPr>
        <w:t>。</w:t>
      </w:r>
    </w:p>
    <w:p w:rsidR="00B53F02" w:rsidRDefault="006E6B86">
      <w:pPr>
        <w:widowControl/>
        <w:spacing w:line="360" w:lineRule="auto"/>
        <w:ind w:firstLineChars="200" w:firstLine="482"/>
        <w:rPr>
          <w:rFonts w:hAnsi="宋体"/>
          <w:b/>
          <w:kern w:val="0"/>
          <w:sz w:val="24"/>
        </w:rPr>
      </w:pPr>
      <w:r>
        <w:rPr>
          <w:rFonts w:ascii="宋体" w:hAnsi="宋体" w:cs="宋体" w:hint="eastAsia"/>
          <w:b/>
          <w:kern w:val="0"/>
          <w:sz w:val="24"/>
        </w:rPr>
        <w:t>4</w:t>
      </w:r>
      <w:r>
        <w:rPr>
          <w:rFonts w:hAnsi="宋体" w:hint="eastAsia"/>
          <w:b/>
          <w:kern w:val="0"/>
          <w:sz w:val="24"/>
        </w:rPr>
        <w:t>、招标内容和范围：</w:t>
      </w:r>
    </w:p>
    <w:p w:rsidR="00B53F02" w:rsidRDefault="006E6B86">
      <w:pPr>
        <w:widowControl/>
        <w:spacing w:line="360" w:lineRule="auto"/>
        <w:ind w:firstLineChars="200" w:firstLine="480"/>
        <w:rPr>
          <w:rFonts w:hAnsi="宋体"/>
          <w:sz w:val="24"/>
        </w:rPr>
      </w:pPr>
      <w:r>
        <w:rPr>
          <w:rFonts w:hAnsi="宋体" w:hint="eastAsia"/>
          <w:kern w:val="0"/>
          <w:sz w:val="24"/>
        </w:rPr>
        <w:t>（</w:t>
      </w:r>
      <w:r>
        <w:rPr>
          <w:rFonts w:hAnsi="宋体" w:hint="eastAsia"/>
          <w:kern w:val="0"/>
          <w:sz w:val="24"/>
        </w:rPr>
        <w:t>1</w:t>
      </w:r>
      <w:r>
        <w:rPr>
          <w:rFonts w:hAnsi="宋体" w:hint="eastAsia"/>
          <w:kern w:val="0"/>
          <w:sz w:val="24"/>
        </w:rPr>
        <w:t>）</w:t>
      </w:r>
      <w:r>
        <w:rPr>
          <w:rFonts w:hAnsi="宋体" w:hint="eastAsia"/>
          <w:sz w:val="24"/>
        </w:rPr>
        <w:t>本次招标为</w:t>
      </w:r>
      <w:r>
        <w:rPr>
          <w:rFonts w:hAnsi="宋体"/>
          <w:sz w:val="24"/>
        </w:rPr>
        <w:t>CR22027</w:t>
      </w:r>
      <w:r>
        <w:rPr>
          <w:rFonts w:hAnsi="宋体" w:hint="eastAsia"/>
          <w:sz w:val="24"/>
        </w:rPr>
        <w:t>地块项目南通市社会稳定风险评估评审意见表</w:t>
      </w:r>
      <w:r>
        <w:rPr>
          <w:rFonts w:hint="eastAsia"/>
          <w:bCs/>
          <w:sz w:val="24"/>
        </w:rPr>
        <w:t>和交通影响评价</w:t>
      </w:r>
      <w:r>
        <w:rPr>
          <w:rFonts w:hAnsi="宋体" w:hint="eastAsia"/>
          <w:sz w:val="24"/>
        </w:rPr>
        <w:t>，共计一个项目的社会稳定风险评估</w:t>
      </w:r>
      <w:r>
        <w:rPr>
          <w:rFonts w:hint="eastAsia"/>
          <w:bCs/>
          <w:sz w:val="24"/>
        </w:rPr>
        <w:t>和交通影响评价</w:t>
      </w:r>
      <w:r>
        <w:rPr>
          <w:rFonts w:hAnsi="宋体" w:hint="eastAsia"/>
          <w:sz w:val="24"/>
        </w:rPr>
        <w:t>；</w:t>
      </w:r>
    </w:p>
    <w:p w:rsidR="00B53F02" w:rsidRDefault="006E6B86">
      <w:pPr>
        <w:widowControl/>
        <w:spacing w:line="360" w:lineRule="auto"/>
        <w:ind w:firstLineChars="200" w:firstLine="480"/>
        <w:rPr>
          <w:rFonts w:hAnsi="宋体"/>
          <w:sz w:val="24"/>
        </w:rPr>
      </w:pPr>
      <w:r>
        <w:rPr>
          <w:rFonts w:hAnsi="宋体" w:hint="eastAsia"/>
          <w:sz w:val="24"/>
        </w:rPr>
        <w:t>（</w:t>
      </w:r>
      <w:r>
        <w:rPr>
          <w:rFonts w:hAnsi="宋体" w:hint="eastAsia"/>
          <w:sz w:val="24"/>
        </w:rPr>
        <w:t>2</w:t>
      </w:r>
      <w:r>
        <w:rPr>
          <w:rFonts w:hAnsi="宋体" w:hint="eastAsia"/>
          <w:sz w:val="24"/>
        </w:rPr>
        <w:t>）南通市社会稳定风险评估评审意见表需符合政府单位备案和项目立项要求。</w:t>
      </w:r>
    </w:p>
    <w:p w:rsidR="00B53F02" w:rsidRDefault="006E6B86">
      <w:pPr>
        <w:widowControl/>
        <w:spacing w:line="360" w:lineRule="auto"/>
        <w:ind w:firstLineChars="200" w:firstLine="480"/>
        <w:rPr>
          <w:rFonts w:hAnsi="宋体"/>
          <w:b/>
          <w:kern w:val="0"/>
          <w:sz w:val="24"/>
        </w:rPr>
      </w:pPr>
      <w:r>
        <w:rPr>
          <w:rFonts w:hAnsi="宋体" w:hint="eastAsia"/>
          <w:sz w:val="24"/>
        </w:rPr>
        <w:t>（</w:t>
      </w:r>
      <w:r>
        <w:rPr>
          <w:rFonts w:hAnsi="宋体" w:hint="eastAsia"/>
          <w:sz w:val="24"/>
        </w:rPr>
        <w:t>3</w:t>
      </w:r>
      <w:r>
        <w:rPr>
          <w:rFonts w:hAnsi="宋体" w:hint="eastAsia"/>
          <w:sz w:val="24"/>
        </w:rPr>
        <w:t>）交通影响评价报告书包含且不限于文字说明和图纸等内容，其中包含项目概况、项目影响区域现状及规划情况交通调查、交通预测、交通影响评价、结论和建议等内容。</w:t>
      </w:r>
    </w:p>
    <w:p w:rsidR="00B53F02" w:rsidRDefault="006E6B86">
      <w:pPr>
        <w:widowControl/>
        <w:spacing w:line="360" w:lineRule="auto"/>
        <w:ind w:firstLineChars="200" w:firstLine="482"/>
        <w:rPr>
          <w:rFonts w:hAnsi="宋体"/>
          <w:b/>
          <w:kern w:val="0"/>
          <w:sz w:val="24"/>
        </w:rPr>
      </w:pPr>
      <w:r>
        <w:rPr>
          <w:rFonts w:hAnsi="宋体" w:hint="eastAsia"/>
          <w:b/>
          <w:kern w:val="0"/>
          <w:sz w:val="24"/>
        </w:rPr>
        <w:t>5</w:t>
      </w:r>
      <w:r>
        <w:rPr>
          <w:rFonts w:hAnsi="宋体"/>
          <w:b/>
          <w:kern w:val="0"/>
          <w:sz w:val="24"/>
        </w:rPr>
        <w:t>、服务周期要求：</w:t>
      </w:r>
      <w:r>
        <w:rPr>
          <w:rFonts w:ascii="宋体" w:hAnsi="宋体" w:cs="宋体" w:hint="eastAsia"/>
          <w:sz w:val="24"/>
        </w:rPr>
        <w:t>接到中标通知书后30日内递交完整的稳评报告，10日内递交完整的交评报告。</w:t>
      </w:r>
    </w:p>
    <w:p w:rsidR="00B53F02" w:rsidRDefault="006E6B86">
      <w:pPr>
        <w:spacing w:line="360" w:lineRule="auto"/>
        <w:ind w:firstLineChars="200" w:firstLine="482"/>
        <w:rPr>
          <w:rFonts w:hAnsi="宋体"/>
          <w:b/>
          <w:kern w:val="0"/>
          <w:sz w:val="24"/>
        </w:rPr>
      </w:pPr>
      <w:r>
        <w:rPr>
          <w:rFonts w:hAnsi="宋体" w:hint="eastAsia"/>
          <w:b/>
          <w:kern w:val="0"/>
          <w:sz w:val="24"/>
        </w:rPr>
        <w:t>6</w:t>
      </w:r>
      <w:r>
        <w:rPr>
          <w:rFonts w:hAnsi="宋体"/>
          <w:b/>
          <w:kern w:val="0"/>
          <w:sz w:val="24"/>
        </w:rPr>
        <w:t>、质量</w:t>
      </w:r>
      <w:r>
        <w:rPr>
          <w:rFonts w:hAnsi="宋体" w:hint="eastAsia"/>
          <w:b/>
          <w:kern w:val="0"/>
          <w:sz w:val="24"/>
        </w:rPr>
        <w:t>标</w:t>
      </w:r>
      <w:r>
        <w:rPr>
          <w:rFonts w:hAnsi="宋体"/>
          <w:b/>
          <w:kern w:val="0"/>
          <w:sz w:val="24"/>
        </w:rPr>
        <w:t>准：</w:t>
      </w:r>
      <w:r>
        <w:rPr>
          <w:rFonts w:hAnsi="宋体" w:hint="eastAsia"/>
          <w:b/>
          <w:kern w:val="0"/>
          <w:sz w:val="24"/>
        </w:rPr>
        <w:t>确保所出具的稳定风险评估评审意见成果、交通影响评价成果符合国家及地方有关规范要求且满足后续审批阶段的使用深度要求，并最终通过相关主管部门的审查备案</w:t>
      </w:r>
      <w:r>
        <w:rPr>
          <w:rFonts w:hAnsi="宋体"/>
          <w:b/>
          <w:kern w:val="0"/>
          <w:sz w:val="24"/>
        </w:rPr>
        <w:t>。</w:t>
      </w:r>
    </w:p>
    <w:p w:rsidR="00B53F02" w:rsidRDefault="006E6B86">
      <w:pPr>
        <w:spacing w:line="360" w:lineRule="auto"/>
        <w:ind w:firstLineChars="200" w:firstLine="482"/>
        <w:rPr>
          <w:rFonts w:hAnsi="宋体"/>
          <w:kern w:val="0"/>
          <w:sz w:val="24"/>
        </w:rPr>
      </w:pPr>
      <w:r>
        <w:rPr>
          <w:rFonts w:hAnsi="宋体" w:hint="eastAsia"/>
          <w:b/>
          <w:kern w:val="0"/>
          <w:sz w:val="24"/>
        </w:rPr>
        <w:t>7</w:t>
      </w:r>
      <w:r>
        <w:rPr>
          <w:rFonts w:hAnsi="宋体" w:hint="eastAsia"/>
          <w:b/>
          <w:kern w:val="0"/>
          <w:sz w:val="24"/>
        </w:rPr>
        <w:t>、稳评和交评报告相关要求：</w:t>
      </w:r>
    </w:p>
    <w:p w:rsidR="00B53F02" w:rsidRDefault="006E6B86">
      <w:pPr>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1</w:t>
      </w:r>
      <w:r>
        <w:rPr>
          <w:rFonts w:hAnsi="宋体" w:hint="eastAsia"/>
          <w:kern w:val="0"/>
          <w:sz w:val="24"/>
        </w:rPr>
        <w:t>）稳评报告的基本要求</w:t>
      </w:r>
    </w:p>
    <w:p w:rsidR="00B53F02" w:rsidRDefault="006E6B86">
      <w:pPr>
        <w:spacing w:line="360" w:lineRule="auto"/>
        <w:ind w:firstLineChars="200" w:firstLine="480"/>
        <w:rPr>
          <w:rFonts w:hAnsi="宋体"/>
          <w:kern w:val="0"/>
          <w:sz w:val="24"/>
        </w:rPr>
      </w:pPr>
      <w:r>
        <w:rPr>
          <w:rFonts w:hAnsi="宋体" w:hint="eastAsia"/>
          <w:kern w:val="0"/>
          <w:sz w:val="24"/>
        </w:rPr>
        <w:t>中标人应按国家及地方技术规范、标准、规程（上述文件如有不一致的，则执行最高标准），同时满足招标人根据本项目的特殊性提出的有关要求进行项目稳定风险评估评价。中标人应对提交的项目稳定风险评估评价全部成果的质量负责，保证所有的稳定评价成果符合国家及地方有关规范要求且满足后续审批阶段的使用深度要求，并最终通过相关主管部门的审查。</w:t>
      </w:r>
    </w:p>
    <w:p w:rsidR="00B53F02" w:rsidRDefault="006E6B86">
      <w:pPr>
        <w:spacing w:line="360" w:lineRule="auto"/>
        <w:ind w:firstLineChars="200" w:firstLine="480"/>
        <w:rPr>
          <w:rFonts w:hAnsi="宋体"/>
          <w:kern w:val="0"/>
          <w:sz w:val="24"/>
        </w:rPr>
      </w:pPr>
      <w:r>
        <w:rPr>
          <w:rFonts w:hAnsi="宋体" w:hint="eastAsia"/>
          <w:kern w:val="0"/>
          <w:sz w:val="24"/>
        </w:rPr>
        <w:t>备注：中标人需根据甲方实际要求增加稳定评价报告成果资料份数，不再另行收取费用。</w:t>
      </w:r>
    </w:p>
    <w:p w:rsidR="00B53F02" w:rsidRDefault="006E6B86">
      <w:pPr>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2</w:t>
      </w:r>
      <w:r>
        <w:rPr>
          <w:rFonts w:hAnsi="宋体" w:hint="eastAsia"/>
          <w:kern w:val="0"/>
          <w:sz w:val="24"/>
        </w:rPr>
        <w:t>）交评报告的基本要求</w:t>
      </w:r>
    </w:p>
    <w:p w:rsidR="00B53F02" w:rsidRDefault="006E6B86">
      <w:pPr>
        <w:spacing w:line="360" w:lineRule="auto"/>
        <w:ind w:firstLineChars="200" w:firstLine="480"/>
        <w:rPr>
          <w:rFonts w:hAnsi="宋体"/>
          <w:kern w:val="0"/>
          <w:sz w:val="24"/>
        </w:rPr>
      </w:pPr>
      <w:r>
        <w:rPr>
          <w:rFonts w:hAnsi="宋体" w:hint="eastAsia"/>
          <w:kern w:val="0"/>
          <w:sz w:val="24"/>
        </w:rPr>
        <w:t>交通影响评价（分析）报告书应包括：建设项目现状条件分析，确定交通影响评价的时限和高峰时间，确定交通影响评价的研究范围，交通量预测，交通分析，道路及相关交通设施的改善，敏感性分析，结论与建议等。</w:t>
      </w:r>
    </w:p>
    <w:p w:rsidR="00B53F02" w:rsidRDefault="006E6B86">
      <w:pPr>
        <w:spacing w:line="360" w:lineRule="auto"/>
        <w:ind w:firstLineChars="200" w:firstLine="480"/>
        <w:rPr>
          <w:rFonts w:hAnsi="宋体"/>
          <w:kern w:val="0"/>
          <w:sz w:val="24"/>
        </w:rPr>
      </w:pPr>
      <w:r>
        <w:rPr>
          <w:rFonts w:hAnsi="宋体" w:hint="eastAsia"/>
          <w:kern w:val="0"/>
          <w:sz w:val="24"/>
        </w:rPr>
        <w:t>（</w:t>
      </w:r>
      <w:r>
        <w:rPr>
          <w:rFonts w:hAnsi="宋体" w:hint="eastAsia"/>
          <w:kern w:val="0"/>
          <w:sz w:val="24"/>
        </w:rPr>
        <w:t>3</w:t>
      </w:r>
      <w:r>
        <w:rPr>
          <w:rFonts w:hAnsi="宋体" w:hint="eastAsia"/>
          <w:kern w:val="0"/>
          <w:sz w:val="24"/>
        </w:rPr>
        <w:t>）中标人应按国家及地方技术规范、标准、规程（上述文件如有不一致的，则执行最高标准），同时满足招标人根据本项目的特殊性提出的有关要求进行项目交通影响评价。中标人应对提交的全部交通影响评价成果的质量负责，保证所有的交通影响评价成果符合</w:t>
      </w:r>
      <w:r>
        <w:rPr>
          <w:rFonts w:hAnsi="宋体" w:hint="eastAsia"/>
          <w:kern w:val="0"/>
          <w:sz w:val="24"/>
        </w:rPr>
        <w:lastRenderedPageBreak/>
        <w:t>国家及地方有关规范要求且满足后续审批阶段的使用深度要求，并最终通过相关主管部门的审查。</w:t>
      </w:r>
    </w:p>
    <w:p w:rsidR="00B53F02" w:rsidRDefault="006E6B86">
      <w:pPr>
        <w:spacing w:line="360" w:lineRule="auto"/>
        <w:ind w:firstLineChars="200" w:firstLine="480"/>
        <w:rPr>
          <w:rFonts w:hAnsi="宋体"/>
          <w:kern w:val="0"/>
          <w:sz w:val="24"/>
        </w:rPr>
      </w:pPr>
      <w:r>
        <w:rPr>
          <w:rFonts w:hAnsi="宋体" w:hint="eastAsia"/>
          <w:kern w:val="0"/>
          <w:sz w:val="24"/>
        </w:rPr>
        <w:t>备注：中标人需根据甲方实际要求增加交评报告成果资料份数，不再另行收取费用。</w:t>
      </w:r>
    </w:p>
    <w:p w:rsidR="00B53F02" w:rsidRDefault="006E6B86">
      <w:pPr>
        <w:spacing w:line="360" w:lineRule="auto"/>
        <w:ind w:firstLineChars="200" w:firstLine="482"/>
        <w:rPr>
          <w:kern w:val="0"/>
          <w:sz w:val="24"/>
        </w:rPr>
      </w:pPr>
      <w:r>
        <w:rPr>
          <w:rFonts w:hAnsi="宋体" w:hint="eastAsia"/>
          <w:b/>
          <w:kern w:val="0"/>
          <w:sz w:val="24"/>
        </w:rPr>
        <w:t>8</w:t>
      </w:r>
      <w:r>
        <w:rPr>
          <w:rFonts w:hAnsi="宋体"/>
          <w:b/>
          <w:kern w:val="0"/>
          <w:sz w:val="24"/>
        </w:rPr>
        <w:t>、踏勘方式：</w:t>
      </w:r>
      <w:r>
        <w:rPr>
          <w:rFonts w:hAnsi="宋体" w:hint="eastAsia"/>
          <w:kern w:val="0"/>
          <w:sz w:val="24"/>
        </w:rPr>
        <w:t>投标</w:t>
      </w:r>
      <w:r>
        <w:rPr>
          <w:rFonts w:hAnsi="宋体"/>
          <w:kern w:val="0"/>
          <w:sz w:val="24"/>
        </w:rPr>
        <w:t>单位自行踏勘</w:t>
      </w:r>
      <w:r>
        <w:rPr>
          <w:rFonts w:hAnsi="宋体" w:hint="eastAsia"/>
          <w:kern w:val="0"/>
          <w:sz w:val="24"/>
        </w:rPr>
        <w:t>。</w:t>
      </w:r>
    </w:p>
    <w:p w:rsidR="00B53F02" w:rsidRDefault="006E6B86">
      <w:pPr>
        <w:spacing w:line="360" w:lineRule="auto"/>
        <w:ind w:leftChars="-171" w:left="-359" w:firstLineChars="346" w:firstLine="834"/>
        <w:rPr>
          <w:rFonts w:ascii="宋体" w:hAnsi="宋体" w:cs="宋体"/>
          <w:b/>
          <w:kern w:val="0"/>
          <w:sz w:val="24"/>
        </w:rPr>
      </w:pPr>
      <w:r>
        <w:rPr>
          <w:rFonts w:ascii="宋体" w:hAnsi="宋体" w:cs="宋体" w:hint="eastAsia"/>
          <w:b/>
          <w:kern w:val="0"/>
          <w:sz w:val="24"/>
        </w:rPr>
        <w:t>二、投标人要求：</w:t>
      </w:r>
    </w:p>
    <w:p w:rsidR="00B53F02" w:rsidRDefault="006E6B86">
      <w:pPr>
        <w:pStyle w:val="a4"/>
        <w:spacing w:line="360" w:lineRule="auto"/>
        <w:ind w:firstLineChars="200" w:firstLine="480"/>
        <w:rPr>
          <w:rFonts w:ascii="Times New Roman" w:hAnsi="宋体" w:cs="宋体"/>
          <w:sz w:val="24"/>
          <w:szCs w:val="24"/>
        </w:rPr>
      </w:pPr>
      <w:r>
        <w:rPr>
          <w:rFonts w:ascii="Times New Roman" w:hAnsi="宋体" w:cs="宋体" w:hint="eastAsia"/>
          <w:sz w:val="24"/>
          <w:szCs w:val="24"/>
        </w:rPr>
        <w:t>1</w:t>
      </w:r>
      <w:r>
        <w:rPr>
          <w:rFonts w:ascii="Times New Roman" w:hAnsi="宋体" w:cs="宋体" w:hint="eastAsia"/>
          <w:sz w:val="24"/>
          <w:szCs w:val="24"/>
        </w:rPr>
        <w:t>、具备独立法人资格及有效的营业执照；</w:t>
      </w:r>
    </w:p>
    <w:p w:rsidR="00B53F02" w:rsidRDefault="006E6B86">
      <w:pPr>
        <w:pStyle w:val="a4"/>
        <w:spacing w:line="360" w:lineRule="auto"/>
        <w:ind w:firstLineChars="200" w:firstLine="480"/>
        <w:rPr>
          <w:rFonts w:hAnsi="宋体"/>
          <w:sz w:val="24"/>
          <w:szCs w:val="24"/>
        </w:rPr>
      </w:pPr>
      <w:r>
        <w:rPr>
          <w:rFonts w:ascii="Times New Roman" w:hAnsi="宋体" w:cs="宋体" w:hint="eastAsia"/>
          <w:sz w:val="24"/>
          <w:szCs w:val="24"/>
        </w:rPr>
        <w:t>2</w:t>
      </w:r>
      <w:r>
        <w:rPr>
          <w:rFonts w:ascii="Times New Roman" w:hAnsi="宋体" w:cs="宋体" w:hint="eastAsia"/>
          <w:sz w:val="24"/>
          <w:szCs w:val="24"/>
        </w:rPr>
        <w:t>、投标人</w:t>
      </w:r>
      <w:r>
        <w:rPr>
          <w:rFonts w:hAnsi="宋体" w:hint="eastAsia"/>
          <w:sz w:val="24"/>
          <w:szCs w:val="24"/>
        </w:rPr>
        <w:t>具有社会稳定风险评估和交通影响评价</w:t>
      </w:r>
      <w:r>
        <w:rPr>
          <w:rFonts w:hAnsi="宋体"/>
          <w:sz w:val="24"/>
          <w:szCs w:val="24"/>
        </w:rPr>
        <w:t>等方面相应的</w:t>
      </w:r>
      <w:r>
        <w:rPr>
          <w:rFonts w:hAnsi="宋体" w:hint="eastAsia"/>
          <w:sz w:val="24"/>
          <w:szCs w:val="24"/>
        </w:rPr>
        <w:t>服务</w:t>
      </w:r>
      <w:r>
        <w:rPr>
          <w:rFonts w:hAnsi="宋体"/>
          <w:sz w:val="24"/>
          <w:szCs w:val="24"/>
        </w:rPr>
        <w:t>能力</w:t>
      </w:r>
      <w:r>
        <w:rPr>
          <w:rFonts w:hAnsi="宋体" w:hint="eastAsia"/>
          <w:sz w:val="24"/>
          <w:szCs w:val="24"/>
        </w:rPr>
        <w:t>，自2019年1月1日以来承担过相类似的稳评和交评项目业绩（时间以合同签订的日期为准）。</w:t>
      </w:r>
    </w:p>
    <w:p w:rsidR="00B53F02" w:rsidRDefault="006E6B86">
      <w:pPr>
        <w:pStyle w:val="a4"/>
        <w:spacing w:line="360" w:lineRule="auto"/>
        <w:ind w:firstLineChars="200" w:firstLine="480"/>
        <w:rPr>
          <w:rFonts w:hAnsi="宋体" w:cs="宋体"/>
          <w:sz w:val="24"/>
          <w:szCs w:val="24"/>
        </w:rPr>
      </w:pPr>
      <w:r>
        <w:rPr>
          <w:rFonts w:hAnsi="宋体" w:cs="宋体" w:hint="eastAsia"/>
          <w:sz w:val="24"/>
          <w:szCs w:val="24"/>
        </w:rPr>
        <w:t>3、本项目不接受联合体投标。</w:t>
      </w:r>
    </w:p>
    <w:p w:rsidR="00B53F02" w:rsidRDefault="006E6B86">
      <w:pPr>
        <w:pStyle w:val="a4"/>
        <w:spacing w:line="360" w:lineRule="auto"/>
        <w:ind w:firstLineChars="200" w:firstLine="482"/>
        <w:rPr>
          <w:rFonts w:hAnsi="宋体" w:cs="宋体"/>
          <w:b/>
          <w:bCs/>
          <w:sz w:val="24"/>
        </w:rPr>
      </w:pPr>
      <w:r>
        <w:rPr>
          <w:rFonts w:hAnsi="宋体" w:cs="宋体" w:hint="eastAsia"/>
          <w:b/>
          <w:bCs/>
          <w:sz w:val="24"/>
          <w:szCs w:val="24"/>
        </w:rPr>
        <w:t>三、投标</w:t>
      </w:r>
      <w:r>
        <w:rPr>
          <w:rFonts w:hAnsi="宋体" w:cs="宋体" w:hint="eastAsia"/>
          <w:b/>
          <w:bCs/>
          <w:sz w:val="24"/>
        </w:rPr>
        <w:t>文件要求</w:t>
      </w:r>
    </w:p>
    <w:p w:rsidR="00B53F02" w:rsidRDefault="006E6B86">
      <w:pPr>
        <w:widowControl/>
        <w:spacing w:line="360" w:lineRule="auto"/>
        <w:ind w:firstLineChars="200" w:firstLine="480"/>
        <w:jc w:val="left"/>
        <w:rPr>
          <w:rFonts w:ascii="宋体" w:hAnsi="宋体" w:cs="宋体"/>
          <w:sz w:val="24"/>
        </w:rPr>
      </w:pPr>
      <w:r>
        <w:rPr>
          <w:rFonts w:ascii="宋体" w:hAnsi="宋体" w:cs="宋体" w:hint="eastAsia"/>
          <w:sz w:val="24"/>
        </w:rPr>
        <w:t>1、</w:t>
      </w:r>
      <w:r>
        <w:rPr>
          <w:rFonts w:ascii="宋体" w:hAnsi="宋体" w:cs="宋体" w:hint="eastAsia"/>
          <w:b/>
          <w:sz w:val="24"/>
        </w:rPr>
        <w:t>投标文件分资格审查文件、报价文件，分别密封</w:t>
      </w:r>
      <w:r>
        <w:rPr>
          <w:rFonts w:ascii="宋体" w:hAnsi="宋体" w:cs="宋体" w:hint="eastAsia"/>
          <w:sz w:val="24"/>
        </w:rPr>
        <w:t>；资格审查文件和报价文件各“正本”壹份、“副本”贰份，共叁份，正副本可以密封在一起，并在封口处加盖单位公章；投标文件正、副本不一致时，以正本为准。</w:t>
      </w:r>
    </w:p>
    <w:p w:rsidR="00B53F02" w:rsidRDefault="006E6B86">
      <w:pPr>
        <w:spacing w:line="360" w:lineRule="auto"/>
        <w:ind w:firstLineChars="200" w:firstLine="480"/>
        <w:rPr>
          <w:rFonts w:ascii="宋体" w:hAnsi="宋体" w:cs="宋体"/>
          <w:sz w:val="24"/>
        </w:rPr>
      </w:pPr>
      <w:r>
        <w:rPr>
          <w:rFonts w:ascii="宋体" w:hAnsi="宋体" w:cs="宋体" w:hint="eastAsia"/>
          <w:sz w:val="24"/>
        </w:rPr>
        <w:t>2、投标文件应统一用A4规格幅面打印。</w:t>
      </w:r>
    </w:p>
    <w:p w:rsidR="00B53F02" w:rsidRDefault="006E6B86">
      <w:pPr>
        <w:spacing w:line="360" w:lineRule="auto"/>
        <w:ind w:firstLineChars="200" w:firstLine="480"/>
        <w:jc w:val="left"/>
        <w:rPr>
          <w:rFonts w:ascii="宋体" w:hAnsi="宋体" w:cs="宋体"/>
          <w:sz w:val="24"/>
        </w:rPr>
      </w:pPr>
      <w:r>
        <w:rPr>
          <w:rFonts w:ascii="宋体" w:hAnsi="宋体" w:cs="宋体" w:hint="eastAsia"/>
          <w:sz w:val="24"/>
        </w:rPr>
        <w:t>3、投标文件应包括：</w:t>
      </w:r>
    </w:p>
    <w:p w:rsidR="00B53F02" w:rsidRDefault="006E6B86">
      <w:pPr>
        <w:spacing w:line="360" w:lineRule="auto"/>
        <w:ind w:firstLineChars="200" w:firstLine="482"/>
        <w:jc w:val="left"/>
        <w:rPr>
          <w:rFonts w:ascii="宋体" w:hAnsi="宋体" w:cs="宋体"/>
          <w:b/>
          <w:sz w:val="24"/>
        </w:rPr>
      </w:pPr>
      <w:r>
        <w:rPr>
          <w:rFonts w:ascii="宋体" w:hAnsi="宋体" w:cs="宋体" w:hint="eastAsia"/>
          <w:b/>
          <w:sz w:val="24"/>
        </w:rPr>
        <w:t>3.1资格审查文件</w:t>
      </w:r>
    </w:p>
    <w:p w:rsidR="00B53F02" w:rsidRDefault="006E6B86">
      <w:pPr>
        <w:spacing w:line="360" w:lineRule="auto"/>
        <w:ind w:firstLineChars="200" w:firstLine="480"/>
        <w:rPr>
          <w:rFonts w:ascii="宋体" w:hAnsi="宋体" w:cs="宋体"/>
          <w:sz w:val="24"/>
        </w:rPr>
      </w:pPr>
      <w:r>
        <w:rPr>
          <w:rFonts w:ascii="宋体" w:hAnsi="宋体" w:cs="宋体" w:hint="eastAsia"/>
          <w:sz w:val="24"/>
        </w:rPr>
        <w:t>3.1.1法定代表人身份证明书（附件1）；</w:t>
      </w:r>
    </w:p>
    <w:p w:rsidR="00B53F02" w:rsidRDefault="006E6B86">
      <w:pPr>
        <w:spacing w:line="360" w:lineRule="auto"/>
        <w:ind w:firstLineChars="200" w:firstLine="480"/>
        <w:rPr>
          <w:rFonts w:ascii="宋体" w:hAnsi="宋体" w:cs="宋体"/>
          <w:sz w:val="24"/>
        </w:rPr>
      </w:pPr>
      <w:r>
        <w:rPr>
          <w:rFonts w:ascii="宋体" w:hAnsi="宋体" w:cs="宋体" w:hint="eastAsia"/>
          <w:sz w:val="24"/>
        </w:rPr>
        <w:t>3.1.2授权委托书(如有授权)（附件2）；</w:t>
      </w:r>
    </w:p>
    <w:p w:rsidR="00B53F02" w:rsidRDefault="006E6B86">
      <w:pPr>
        <w:spacing w:line="360" w:lineRule="auto"/>
        <w:ind w:firstLineChars="200" w:firstLine="480"/>
        <w:rPr>
          <w:rFonts w:ascii="宋体" w:hAnsi="宋体" w:cs="宋体"/>
          <w:sz w:val="24"/>
        </w:rPr>
      </w:pPr>
      <w:r>
        <w:rPr>
          <w:rFonts w:ascii="宋体" w:hAnsi="宋体" w:cs="宋体" w:hint="eastAsia"/>
          <w:sz w:val="24"/>
        </w:rPr>
        <w:t>3.1.3有效的营业执照；</w:t>
      </w:r>
    </w:p>
    <w:p w:rsidR="00B53F02" w:rsidRDefault="006E6B86">
      <w:pPr>
        <w:spacing w:line="360" w:lineRule="auto"/>
        <w:ind w:firstLineChars="200" w:firstLine="480"/>
        <w:rPr>
          <w:rFonts w:ascii="宋体" w:hAnsi="宋体" w:cs="宋体"/>
          <w:sz w:val="24"/>
        </w:rPr>
      </w:pPr>
      <w:r>
        <w:rPr>
          <w:rFonts w:ascii="宋体" w:hAnsi="宋体" w:cs="宋体" w:hint="eastAsia"/>
          <w:sz w:val="24"/>
        </w:rPr>
        <w:t>3.1.4疫情防控承诺书；</w:t>
      </w:r>
    </w:p>
    <w:p w:rsidR="00B53F02" w:rsidRDefault="006E6B86">
      <w:pPr>
        <w:spacing w:line="360" w:lineRule="auto"/>
        <w:ind w:firstLineChars="200" w:firstLine="480"/>
        <w:rPr>
          <w:rFonts w:ascii="宋体" w:hAnsi="宋体" w:cs="宋体"/>
          <w:sz w:val="24"/>
        </w:rPr>
      </w:pPr>
      <w:r>
        <w:rPr>
          <w:rFonts w:ascii="宋体" w:hAnsi="宋体" w:cs="宋体" w:hint="eastAsia"/>
          <w:sz w:val="24"/>
        </w:rPr>
        <w:t>3.1.5业绩合同。</w:t>
      </w:r>
    </w:p>
    <w:p w:rsidR="00B53F02" w:rsidRDefault="006E6B86">
      <w:pPr>
        <w:spacing w:line="360" w:lineRule="auto"/>
        <w:ind w:firstLineChars="200" w:firstLine="482"/>
        <w:rPr>
          <w:rFonts w:ascii="宋体" w:hAnsi="宋体" w:cs="宋体"/>
          <w:b/>
          <w:sz w:val="24"/>
        </w:rPr>
      </w:pPr>
      <w:r>
        <w:rPr>
          <w:rFonts w:ascii="宋体" w:hAnsi="宋体" w:cs="宋体" w:hint="eastAsia"/>
          <w:b/>
          <w:sz w:val="24"/>
        </w:rPr>
        <w:t>3.2报价文件</w:t>
      </w:r>
    </w:p>
    <w:p w:rsidR="00B53F02" w:rsidRDefault="006E6B86">
      <w:pPr>
        <w:spacing w:line="360" w:lineRule="auto"/>
        <w:ind w:firstLineChars="200" w:firstLine="480"/>
        <w:rPr>
          <w:rFonts w:ascii="宋体" w:hAnsi="宋体" w:cs="宋体"/>
          <w:sz w:val="24"/>
        </w:rPr>
      </w:pPr>
      <w:r>
        <w:rPr>
          <w:rFonts w:ascii="宋体" w:hAnsi="宋体" w:cs="宋体" w:hint="eastAsia"/>
          <w:sz w:val="24"/>
        </w:rPr>
        <w:t>3.2.1报价函、报价表（附件4）；</w:t>
      </w:r>
    </w:p>
    <w:p w:rsidR="00B53F02" w:rsidRDefault="006E6B86">
      <w:pPr>
        <w:widowControl/>
        <w:spacing w:line="450" w:lineRule="atLeast"/>
        <w:ind w:firstLineChars="200" w:firstLine="562"/>
        <w:jc w:val="left"/>
        <w:rPr>
          <w:rFonts w:ascii="宋体" w:hAnsi="宋体" w:cs="宋体"/>
          <w:b/>
          <w:kern w:val="0"/>
          <w:sz w:val="28"/>
          <w:szCs w:val="28"/>
        </w:rPr>
      </w:pPr>
      <w:r>
        <w:rPr>
          <w:rFonts w:ascii="宋体" w:hAnsi="宋体" w:cs="宋体" w:hint="eastAsia"/>
          <w:b/>
          <w:kern w:val="0"/>
          <w:sz w:val="28"/>
          <w:szCs w:val="28"/>
        </w:rPr>
        <w:t>特别提醒：</w:t>
      </w:r>
      <w:r>
        <w:rPr>
          <w:rFonts w:ascii="宋体" w:hAnsi="宋体" w:cs="宋体"/>
          <w:b/>
          <w:kern w:val="0"/>
          <w:sz w:val="28"/>
          <w:szCs w:val="28"/>
        </w:rPr>
        <w:t>以上投标文件</w:t>
      </w:r>
      <w:r>
        <w:rPr>
          <w:rFonts w:ascii="宋体" w:hAnsi="宋体" w:cs="宋体" w:hint="eastAsia"/>
          <w:b/>
          <w:kern w:val="0"/>
          <w:sz w:val="28"/>
          <w:szCs w:val="28"/>
        </w:rPr>
        <w:t>所有</w:t>
      </w:r>
      <w:r>
        <w:rPr>
          <w:rFonts w:ascii="宋体" w:hAnsi="宋体" w:cs="宋体"/>
          <w:b/>
          <w:kern w:val="0"/>
          <w:sz w:val="28"/>
          <w:szCs w:val="28"/>
        </w:rPr>
        <w:t>材料均需加盖单位公章</w:t>
      </w:r>
      <w:r>
        <w:rPr>
          <w:rFonts w:ascii="宋体" w:hAnsi="宋体" w:cs="宋体" w:hint="eastAsia"/>
          <w:b/>
          <w:kern w:val="0"/>
          <w:sz w:val="28"/>
          <w:szCs w:val="28"/>
        </w:rPr>
        <w:t>。</w:t>
      </w:r>
    </w:p>
    <w:p w:rsidR="00B53F02" w:rsidRDefault="006E6B86">
      <w:pPr>
        <w:widowControl/>
        <w:spacing w:line="360" w:lineRule="auto"/>
        <w:ind w:firstLineChars="200" w:firstLine="482"/>
        <w:jc w:val="left"/>
        <w:rPr>
          <w:rFonts w:ascii="宋体" w:hAnsi="宋体" w:cs="宋体"/>
          <w:b/>
          <w:bCs/>
          <w:sz w:val="24"/>
        </w:rPr>
      </w:pPr>
      <w:bookmarkStart w:id="0" w:name="OLE_LINK2"/>
      <w:bookmarkStart w:id="1" w:name="OLE_LINK3"/>
      <w:bookmarkStart w:id="2" w:name="_Toc185928279"/>
      <w:r>
        <w:rPr>
          <w:rFonts w:ascii="宋体" w:hAnsi="宋体" w:cs="宋体" w:hint="eastAsia"/>
          <w:b/>
          <w:bCs/>
          <w:sz w:val="24"/>
        </w:rPr>
        <w:t>四、投标报价</w:t>
      </w:r>
    </w:p>
    <w:p w:rsidR="00B53F02" w:rsidRDefault="006E6B86">
      <w:pPr>
        <w:spacing w:line="360" w:lineRule="auto"/>
        <w:ind w:firstLineChars="200" w:firstLine="480"/>
        <w:rPr>
          <w:kern w:val="0"/>
          <w:sz w:val="24"/>
        </w:rPr>
      </w:pPr>
      <w:r>
        <w:rPr>
          <w:rFonts w:ascii="宋体" w:hAnsi="宋体" w:hint="eastAsia"/>
          <w:sz w:val="24"/>
          <w:lang w:val="en-GB"/>
        </w:rPr>
        <w:t>（1）</w:t>
      </w:r>
      <w:r>
        <w:rPr>
          <w:rFonts w:hAnsi="宋体"/>
          <w:b/>
          <w:sz w:val="24"/>
        </w:rPr>
        <w:t>本工程采用</w:t>
      </w:r>
      <w:r>
        <w:rPr>
          <w:rFonts w:hAnsi="宋体" w:hint="eastAsia"/>
          <w:b/>
          <w:sz w:val="24"/>
        </w:rPr>
        <w:t>固定</w:t>
      </w:r>
      <w:r>
        <w:rPr>
          <w:rFonts w:hAnsi="宋体"/>
          <w:b/>
          <w:sz w:val="24"/>
        </w:rPr>
        <w:t>总价报价</w:t>
      </w:r>
      <w:r>
        <w:rPr>
          <w:rFonts w:hAnsi="宋体" w:hint="eastAsia"/>
          <w:sz w:val="24"/>
        </w:rPr>
        <w:t>；</w:t>
      </w:r>
      <w:r>
        <w:rPr>
          <w:rFonts w:ascii="宋体" w:hAnsi="宋体" w:cs="宋体" w:hint="eastAsia"/>
          <w:snapToGrid w:val="0"/>
          <w:kern w:val="0"/>
          <w:sz w:val="24"/>
          <w:lang w:bidi="ar"/>
        </w:rPr>
        <w:t>投标人根据招标人给定的资料报定总价，结算时不作任何调整。投标人报定的总稳定风险评估费用和交通影响评价费用包含完成合同范围所有区域内稳定风险评估和交通影响评价工作的人工费、设备费、资料费、差旅费、会务费、专家评审顾问费、现场配合咨询服务费以及根据合同或其它原因应由承包人支付的税金和其它应缴纳的款项。</w:t>
      </w:r>
    </w:p>
    <w:p w:rsidR="00B53F02" w:rsidRDefault="006E6B86">
      <w:pPr>
        <w:spacing w:line="360" w:lineRule="auto"/>
        <w:ind w:leftChars="-171" w:left="-359" w:firstLineChars="300" w:firstLine="720"/>
        <w:rPr>
          <w:rFonts w:ascii="宋体" w:hAnsi="宋体" w:cs="宋体"/>
          <w:snapToGrid w:val="0"/>
          <w:kern w:val="0"/>
          <w:sz w:val="24"/>
          <w:lang w:bidi="ar"/>
        </w:rPr>
      </w:pPr>
      <w:r>
        <w:rPr>
          <w:rFonts w:ascii="宋体" w:hAnsi="宋体" w:cs="宋体" w:hint="eastAsia"/>
          <w:snapToGrid w:val="0"/>
          <w:kern w:val="0"/>
          <w:sz w:val="24"/>
          <w:lang w:bidi="ar"/>
        </w:rPr>
        <w:lastRenderedPageBreak/>
        <w:t>（2）本项目报价不受政策性价格的调整而增减；且为确保本项目工程区域平面图内所有稳定风险评估和交通影响评价报告成果按期达到规定质量标准而产生的任何费用，招标人将不再予以增加。</w:t>
      </w:r>
    </w:p>
    <w:p w:rsidR="00B53F02" w:rsidRDefault="006E6B86">
      <w:pPr>
        <w:spacing w:line="360" w:lineRule="auto"/>
        <w:ind w:leftChars="-171" w:left="-359" w:firstLineChars="300" w:firstLine="720"/>
        <w:rPr>
          <w:rFonts w:ascii="宋体" w:hAnsi="宋体" w:cs="宋体"/>
          <w:snapToGrid w:val="0"/>
          <w:kern w:val="0"/>
          <w:sz w:val="24"/>
          <w:lang w:bidi="ar"/>
        </w:rPr>
      </w:pPr>
      <w:r>
        <w:rPr>
          <w:rFonts w:ascii="宋体" w:hAnsi="宋体" w:cs="宋体" w:hint="eastAsia"/>
          <w:sz w:val="24"/>
        </w:rPr>
        <w:t>（3）投标报价为一次性报价，投标人报价时应充分考虑项目实施期间的市场风险，市场价格风险由投标人自行承担，招</w:t>
      </w:r>
      <w:r>
        <w:rPr>
          <w:rFonts w:ascii="宋体" w:hAnsi="宋体" w:cs="宋体" w:hint="eastAsia"/>
          <w:snapToGrid w:val="0"/>
          <w:kern w:val="0"/>
          <w:sz w:val="24"/>
          <w:lang w:bidi="ar"/>
        </w:rPr>
        <w:t>标人不额外承担任何费用。</w:t>
      </w:r>
    </w:p>
    <w:p w:rsidR="00B53F02" w:rsidRDefault="006E6B86">
      <w:pPr>
        <w:spacing w:line="360" w:lineRule="auto"/>
        <w:ind w:leftChars="-171" w:left="-359" w:firstLineChars="300" w:firstLine="720"/>
        <w:rPr>
          <w:rFonts w:ascii="宋体" w:hAnsi="宋体" w:cs="宋体"/>
          <w:snapToGrid w:val="0"/>
          <w:kern w:val="0"/>
          <w:sz w:val="24"/>
          <w:lang w:bidi="ar"/>
        </w:rPr>
      </w:pPr>
      <w:r>
        <w:rPr>
          <w:rFonts w:ascii="宋体" w:hAnsi="宋体" w:cs="宋体" w:hint="eastAsia"/>
          <w:snapToGrid w:val="0"/>
          <w:kern w:val="0"/>
          <w:sz w:val="24"/>
          <w:lang w:bidi="ar"/>
        </w:rPr>
        <w:t>（4）现场条件由投标人根据现场考察结果自行获得，考察现场的费用由投标人自己承担。</w:t>
      </w:r>
    </w:p>
    <w:p w:rsidR="00B53F02" w:rsidRDefault="006E6B86">
      <w:pPr>
        <w:spacing w:line="360" w:lineRule="auto"/>
        <w:ind w:leftChars="-171" w:left="-359" w:firstLineChars="300" w:firstLine="720"/>
        <w:rPr>
          <w:rFonts w:ascii="宋体" w:hAnsi="宋体" w:cs="宋体"/>
          <w:snapToGrid w:val="0"/>
          <w:kern w:val="0"/>
          <w:sz w:val="24"/>
          <w:lang w:bidi="ar"/>
        </w:rPr>
      </w:pPr>
      <w:r>
        <w:rPr>
          <w:rFonts w:ascii="宋体" w:hAnsi="宋体" w:cs="宋体" w:hint="eastAsia"/>
          <w:snapToGrid w:val="0"/>
          <w:kern w:val="0"/>
          <w:sz w:val="24"/>
          <w:lang w:bidi="ar"/>
        </w:rPr>
        <w:t>（5）招标人允许投标单位及其代表为了考察而进入现场和有关场地。但投标单位及其代表应对由于现场考察而引起的人身伤亡、财产的损失或损坏，以及任何其他的损失、损坏费用负责，招标人不负任何责任。</w:t>
      </w:r>
    </w:p>
    <w:p w:rsidR="00B53F02" w:rsidRDefault="006E6B86">
      <w:pPr>
        <w:spacing w:line="360" w:lineRule="auto"/>
        <w:ind w:leftChars="-171" w:left="-359" w:firstLineChars="300" w:firstLine="720"/>
        <w:rPr>
          <w:rFonts w:ascii="宋体" w:hAnsi="宋体" w:cs="宋体"/>
          <w:snapToGrid w:val="0"/>
          <w:kern w:val="0"/>
          <w:sz w:val="24"/>
          <w:lang w:bidi="ar"/>
        </w:rPr>
      </w:pPr>
      <w:r>
        <w:rPr>
          <w:rFonts w:ascii="宋体" w:hAnsi="宋体" w:cs="宋体" w:hint="eastAsia"/>
          <w:snapToGrid w:val="0"/>
          <w:kern w:val="0"/>
          <w:sz w:val="24"/>
          <w:lang w:bidi="ar"/>
        </w:rPr>
        <w:t>（6）招标单位向投标单位提供的有关现场的资料和数据，是招标单位现有的能使投标单位利用的资料和数据。招标单位对投标单位由此而作出的推论、理解、结论概不负责。</w:t>
      </w:r>
    </w:p>
    <w:p w:rsidR="00B53F02" w:rsidRDefault="006E6B86">
      <w:pPr>
        <w:spacing w:line="360" w:lineRule="auto"/>
        <w:ind w:leftChars="-171" w:left="-359" w:firstLineChars="300" w:firstLine="720"/>
        <w:rPr>
          <w:rFonts w:ascii="宋体" w:hAnsi="宋体" w:cs="宋体"/>
          <w:snapToGrid w:val="0"/>
          <w:kern w:val="0"/>
          <w:sz w:val="24"/>
          <w:lang w:bidi="ar"/>
        </w:rPr>
      </w:pPr>
      <w:r>
        <w:rPr>
          <w:rFonts w:ascii="宋体" w:hAnsi="宋体" w:cs="宋体" w:hint="eastAsia"/>
          <w:snapToGrid w:val="0"/>
          <w:kern w:val="0"/>
          <w:sz w:val="24"/>
          <w:lang w:bidi="ar"/>
        </w:rPr>
        <w:t>（7）投标书如被接受，其最终报价除合同条款另有规定外，其单价和合价均不得调整，如今后有政策性的调整文件也不再执行。</w:t>
      </w:r>
    </w:p>
    <w:p w:rsidR="00B53F02" w:rsidRDefault="006E6B86">
      <w:pPr>
        <w:spacing w:line="360" w:lineRule="auto"/>
        <w:ind w:leftChars="-171" w:left="-359" w:firstLineChars="300" w:firstLine="720"/>
        <w:rPr>
          <w:rFonts w:ascii="宋体" w:hAnsi="宋体" w:cs="宋体"/>
          <w:snapToGrid w:val="0"/>
          <w:kern w:val="0"/>
          <w:sz w:val="24"/>
          <w:lang w:bidi="ar"/>
        </w:rPr>
      </w:pPr>
      <w:r>
        <w:rPr>
          <w:rFonts w:ascii="宋体" w:hAnsi="宋体" w:cs="宋体" w:hint="eastAsia"/>
          <w:snapToGrid w:val="0"/>
          <w:kern w:val="0"/>
          <w:sz w:val="24"/>
          <w:lang w:bidi="ar"/>
        </w:rPr>
        <w:t>（8）投标书的单价和合价均用人民币表示，金额数字与文字不一致的，以文字表示为准。</w:t>
      </w:r>
    </w:p>
    <w:p w:rsidR="00B53F02" w:rsidRDefault="006E6B86">
      <w:pPr>
        <w:spacing w:line="360" w:lineRule="auto"/>
        <w:ind w:leftChars="-171" w:left="-359" w:firstLineChars="300" w:firstLine="720"/>
        <w:rPr>
          <w:rFonts w:ascii="宋体" w:hAnsi="宋体"/>
          <w:sz w:val="24"/>
          <w:lang w:val="en-GB"/>
        </w:rPr>
      </w:pPr>
      <w:r>
        <w:rPr>
          <w:rFonts w:ascii="宋体" w:hAnsi="宋体" w:hint="eastAsia"/>
          <w:sz w:val="24"/>
          <w:lang w:val="en-GB"/>
        </w:rPr>
        <w:t>（9）</w:t>
      </w:r>
      <w:r>
        <w:rPr>
          <w:rFonts w:ascii="宋体" w:hAnsi="宋体" w:hint="eastAsia"/>
          <w:b/>
          <w:bCs/>
          <w:sz w:val="24"/>
        </w:rPr>
        <w:t>本项目最高限价为人民币为150000 元。</w:t>
      </w:r>
    </w:p>
    <w:p w:rsidR="00B53F02" w:rsidRDefault="006E6B86">
      <w:pPr>
        <w:widowControl/>
        <w:spacing w:line="360" w:lineRule="auto"/>
        <w:ind w:firstLineChars="200" w:firstLine="482"/>
        <w:jc w:val="left"/>
        <w:rPr>
          <w:rFonts w:ascii="宋体" w:hAnsi="宋体" w:cs="宋体"/>
          <w:b/>
          <w:bCs/>
          <w:sz w:val="24"/>
        </w:rPr>
      </w:pPr>
      <w:r>
        <w:rPr>
          <w:rFonts w:ascii="宋体" w:hAnsi="宋体" w:cs="宋体" w:hint="eastAsia"/>
          <w:b/>
          <w:bCs/>
          <w:sz w:val="24"/>
          <w:lang w:val="en-GB"/>
        </w:rPr>
        <w:t>五、</w:t>
      </w:r>
      <w:r>
        <w:rPr>
          <w:rFonts w:ascii="宋体" w:hAnsi="宋体" w:cs="宋体" w:hint="eastAsia"/>
          <w:b/>
          <w:bCs/>
          <w:sz w:val="24"/>
        </w:rPr>
        <w:t>评标办法</w:t>
      </w:r>
    </w:p>
    <w:p w:rsidR="00B53F02" w:rsidRDefault="006E6B86">
      <w:pPr>
        <w:spacing w:line="440" w:lineRule="exact"/>
        <w:ind w:firstLineChars="200" w:firstLine="480"/>
        <w:rPr>
          <w:sz w:val="24"/>
          <w:lang w:val="en-GB"/>
        </w:rPr>
      </w:pPr>
      <w:r>
        <w:rPr>
          <w:sz w:val="24"/>
        </w:rPr>
        <w:t>1</w:t>
      </w:r>
      <w:r>
        <w:rPr>
          <w:sz w:val="24"/>
        </w:rPr>
        <w:t>、</w:t>
      </w:r>
      <w:r>
        <w:rPr>
          <w:sz w:val="24"/>
          <w:lang w:val="en-GB"/>
        </w:rPr>
        <w:t>采用综合评分法。分资格审查、商务技术标</w:t>
      </w:r>
      <w:r>
        <w:rPr>
          <w:rFonts w:hint="eastAsia"/>
          <w:sz w:val="24"/>
        </w:rPr>
        <w:t>和</w:t>
      </w:r>
      <w:r>
        <w:rPr>
          <w:sz w:val="24"/>
          <w:lang w:val="en-GB"/>
        </w:rPr>
        <w:t>价格标三部分评审，总分值为</w:t>
      </w:r>
      <w:r>
        <w:rPr>
          <w:sz w:val="24"/>
          <w:lang w:val="en-GB"/>
        </w:rPr>
        <w:t>100</w:t>
      </w:r>
      <w:r>
        <w:rPr>
          <w:sz w:val="24"/>
          <w:lang w:val="en-GB"/>
        </w:rPr>
        <w:t>分，加分和减分因素除外。</w:t>
      </w:r>
    </w:p>
    <w:p w:rsidR="00B53F02" w:rsidRDefault="006E6B86">
      <w:pPr>
        <w:spacing w:line="440" w:lineRule="exact"/>
        <w:ind w:firstLineChars="200" w:firstLine="480"/>
        <w:rPr>
          <w:sz w:val="24"/>
          <w:lang w:val="en-GB"/>
        </w:rPr>
      </w:pPr>
      <w:r>
        <w:rPr>
          <w:sz w:val="24"/>
          <w:lang w:val="en-GB"/>
        </w:rPr>
        <w:t>首先由采购人评审投标人资格性、符合性，对合格的投标人由评委会评审商务技术标，待商务技术标评审结束后，再开启价格标。</w:t>
      </w:r>
    </w:p>
    <w:p w:rsidR="00B53F02" w:rsidRDefault="006E6B86">
      <w:pPr>
        <w:spacing w:line="440" w:lineRule="exact"/>
        <w:ind w:firstLineChars="200" w:firstLine="480"/>
        <w:rPr>
          <w:sz w:val="24"/>
          <w:lang w:val="en-GB"/>
        </w:rPr>
      </w:pPr>
      <w:r>
        <w:rPr>
          <w:sz w:val="24"/>
          <w:lang w:val="en-GB"/>
        </w:rPr>
        <w:t>评委在认真审阅投标文件的基础上，根据各投标文件的商务、技术部分的响应情况，对各评分项目进行评分，不得统一打分。</w:t>
      </w:r>
    </w:p>
    <w:p w:rsidR="00B53F02" w:rsidRDefault="006E6B86">
      <w:pPr>
        <w:spacing w:line="440" w:lineRule="exact"/>
        <w:ind w:firstLineChars="200" w:firstLine="480"/>
        <w:rPr>
          <w:sz w:val="24"/>
          <w:lang w:val="en-GB"/>
        </w:rPr>
      </w:pPr>
      <w:r>
        <w:rPr>
          <w:sz w:val="24"/>
          <w:lang w:val="en-GB"/>
        </w:rPr>
        <w:t>（一）采购人代表对投标人资格性审查。</w:t>
      </w:r>
    </w:p>
    <w:p w:rsidR="00B53F02" w:rsidRDefault="006E6B86">
      <w:pPr>
        <w:spacing w:line="440" w:lineRule="exact"/>
        <w:ind w:firstLineChars="200" w:firstLine="480"/>
        <w:rPr>
          <w:sz w:val="24"/>
          <w:lang w:val="en-GB"/>
        </w:rPr>
      </w:pPr>
      <w:r>
        <w:rPr>
          <w:sz w:val="24"/>
          <w:lang w:val="en-GB"/>
        </w:rPr>
        <w:t>投标人资格性不合格的，其投标文件判定为无效投标文件。合格的，评委对其投标文件继续评审。</w:t>
      </w:r>
    </w:p>
    <w:p w:rsidR="00B53F02" w:rsidRDefault="006E6B86">
      <w:pPr>
        <w:spacing w:line="440" w:lineRule="exact"/>
        <w:ind w:firstLineChars="200" w:firstLine="480"/>
        <w:rPr>
          <w:sz w:val="24"/>
          <w:lang w:val="en-GB"/>
        </w:rPr>
      </w:pPr>
      <w:r>
        <w:rPr>
          <w:sz w:val="24"/>
          <w:lang w:val="en-GB"/>
        </w:rPr>
        <w:t>（二）符合性审查。</w:t>
      </w:r>
    </w:p>
    <w:p w:rsidR="00B53F02" w:rsidRDefault="006E6B86">
      <w:pPr>
        <w:spacing w:line="440" w:lineRule="exact"/>
        <w:ind w:firstLineChars="200" w:firstLine="480"/>
        <w:rPr>
          <w:sz w:val="24"/>
          <w:lang w:val="en-GB"/>
        </w:rPr>
      </w:pPr>
      <w:r>
        <w:rPr>
          <w:sz w:val="24"/>
          <w:lang w:val="en-GB"/>
        </w:rPr>
        <w:t>评标委员会审查、评价投标文件是否符合招标文件的商务、技术等实质性要求。</w:t>
      </w:r>
    </w:p>
    <w:p w:rsidR="00B53F02" w:rsidRDefault="006E6B86">
      <w:pPr>
        <w:widowControl/>
        <w:snapToGrid w:val="0"/>
        <w:spacing w:line="440" w:lineRule="exact"/>
        <w:ind w:firstLineChars="200" w:firstLine="480"/>
        <w:jc w:val="left"/>
        <w:rPr>
          <w:sz w:val="24"/>
          <w:lang w:val="en-GB"/>
        </w:rPr>
      </w:pPr>
      <w:r>
        <w:rPr>
          <w:sz w:val="24"/>
          <w:lang w:val="en-GB"/>
        </w:rPr>
        <w:t xml:space="preserve">  (</w:t>
      </w:r>
      <w:r>
        <w:rPr>
          <w:sz w:val="24"/>
          <w:lang w:val="en-GB"/>
        </w:rPr>
        <w:t>三</w:t>
      </w:r>
      <w:r>
        <w:rPr>
          <w:sz w:val="24"/>
          <w:lang w:val="en-GB"/>
        </w:rPr>
        <w:t>)</w:t>
      </w:r>
      <w:r>
        <w:rPr>
          <w:sz w:val="24"/>
          <w:lang w:val="en-GB"/>
        </w:rPr>
        <w:t>商务技术分：</w:t>
      </w:r>
      <w:r>
        <w:rPr>
          <w:sz w:val="24"/>
        </w:rPr>
        <w:t>7</w:t>
      </w:r>
      <w:r>
        <w:rPr>
          <w:sz w:val="24"/>
          <w:lang w:val="en-GB"/>
        </w:rPr>
        <w:t>0</w:t>
      </w:r>
      <w:r>
        <w:rPr>
          <w:sz w:val="24"/>
          <w:lang w:val="en-GB"/>
        </w:rPr>
        <w:t>分</w:t>
      </w:r>
    </w:p>
    <w:p w:rsidR="00B53F02" w:rsidRDefault="006E6B86">
      <w:pPr>
        <w:widowControl/>
        <w:snapToGrid w:val="0"/>
        <w:spacing w:line="440" w:lineRule="exact"/>
        <w:ind w:firstLineChars="200" w:firstLine="480"/>
        <w:jc w:val="left"/>
        <w:rPr>
          <w:sz w:val="24"/>
          <w:lang w:val="en-GB"/>
        </w:rPr>
      </w:pPr>
      <w:r>
        <w:rPr>
          <w:sz w:val="24"/>
          <w:lang w:val="en-GB"/>
        </w:rPr>
        <w:t>各投标人得分为评委会成员评分的算术平均分，分值保留小数点后两位。</w:t>
      </w: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2153"/>
        <w:gridCol w:w="806"/>
        <w:gridCol w:w="5469"/>
      </w:tblGrid>
      <w:tr w:rsidR="00B53F02">
        <w:trPr>
          <w:trHeight w:val="461"/>
          <w:jc w:val="center"/>
        </w:trPr>
        <w:tc>
          <w:tcPr>
            <w:tcW w:w="722" w:type="dxa"/>
            <w:tcBorders>
              <w:top w:val="single" w:sz="4" w:space="0" w:color="auto"/>
              <w:left w:val="single" w:sz="4" w:space="0" w:color="auto"/>
              <w:bottom w:val="single" w:sz="4" w:space="0" w:color="auto"/>
              <w:right w:val="single" w:sz="4" w:space="0" w:color="auto"/>
            </w:tcBorders>
            <w:vAlign w:val="center"/>
          </w:tcPr>
          <w:p w:rsidR="00B53F02" w:rsidRDefault="006E6B86">
            <w:pPr>
              <w:spacing w:line="440" w:lineRule="exact"/>
              <w:jc w:val="center"/>
              <w:rPr>
                <w:b/>
                <w:szCs w:val="21"/>
              </w:rPr>
            </w:pPr>
            <w:r>
              <w:rPr>
                <w:b/>
                <w:szCs w:val="21"/>
              </w:rPr>
              <w:lastRenderedPageBreak/>
              <w:t>序号</w:t>
            </w:r>
          </w:p>
        </w:tc>
        <w:tc>
          <w:tcPr>
            <w:tcW w:w="2153" w:type="dxa"/>
            <w:tcBorders>
              <w:top w:val="single" w:sz="4" w:space="0" w:color="auto"/>
              <w:left w:val="single" w:sz="4" w:space="0" w:color="auto"/>
              <w:bottom w:val="single" w:sz="4" w:space="0" w:color="auto"/>
              <w:right w:val="single" w:sz="4" w:space="0" w:color="auto"/>
            </w:tcBorders>
            <w:vAlign w:val="center"/>
          </w:tcPr>
          <w:p w:rsidR="00B53F02" w:rsidRDefault="006E6B86">
            <w:pPr>
              <w:spacing w:line="440" w:lineRule="exact"/>
              <w:jc w:val="center"/>
              <w:rPr>
                <w:b/>
                <w:szCs w:val="21"/>
              </w:rPr>
            </w:pPr>
            <w:r>
              <w:rPr>
                <w:b/>
                <w:szCs w:val="21"/>
              </w:rPr>
              <w:t>评分内容</w:t>
            </w:r>
          </w:p>
        </w:tc>
        <w:tc>
          <w:tcPr>
            <w:tcW w:w="806" w:type="dxa"/>
            <w:tcBorders>
              <w:top w:val="single" w:sz="4" w:space="0" w:color="auto"/>
              <w:left w:val="single" w:sz="4" w:space="0" w:color="auto"/>
              <w:bottom w:val="single" w:sz="4" w:space="0" w:color="auto"/>
              <w:right w:val="single" w:sz="4" w:space="0" w:color="auto"/>
            </w:tcBorders>
            <w:vAlign w:val="center"/>
          </w:tcPr>
          <w:p w:rsidR="00B53F02" w:rsidRDefault="006E6B86">
            <w:pPr>
              <w:spacing w:line="440" w:lineRule="exact"/>
              <w:jc w:val="center"/>
              <w:rPr>
                <w:b/>
                <w:szCs w:val="21"/>
              </w:rPr>
            </w:pPr>
            <w:r>
              <w:rPr>
                <w:b/>
                <w:szCs w:val="21"/>
              </w:rPr>
              <w:t>分值</w:t>
            </w:r>
          </w:p>
        </w:tc>
        <w:tc>
          <w:tcPr>
            <w:tcW w:w="5469" w:type="dxa"/>
            <w:tcBorders>
              <w:top w:val="single" w:sz="4" w:space="0" w:color="auto"/>
              <w:left w:val="single" w:sz="4" w:space="0" w:color="auto"/>
              <w:bottom w:val="single" w:sz="4" w:space="0" w:color="auto"/>
              <w:right w:val="single" w:sz="4" w:space="0" w:color="auto"/>
            </w:tcBorders>
            <w:vAlign w:val="center"/>
          </w:tcPr>
          <w:p w:rsidR="00B53F02" w:rsidRDefault="006E6B86">
            <w:pPr>
              <w:spacing w:line="440" w:lineRule="exact"/>
              <w:jc w:val="center"/>
              <w:rPr>
                <w:b/>
                <w:szCs w:val="21"/>
              </w:rPr>
            </w:pPr>
            <w:r>
              <w:rPr>
                <w:b/>
                <w:szCs w:val="21"/>
              </w:rPr>
              <w:t>评分标准说明</w:t>
            </w:r>
          </w:p>
        </w:tc>
      </w:tr>
      <w:tr w:rsidR="00B53F02">
        <w:trPr>
          <w:trHeight w:val="699"/>
          <w:jc w:val="center"/>
        </w:trPr>
        <w:tc>
          <w:tcPr>
            <w:tcW w:w="722"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1</w:t>
            </w:r>
          </w:p>
        </w:tc>
        <w:tc>
          <w:tcPr>
            <w:tcW w:w="2153" w:type="dxa"/>
            <w:tcBorders>
              <w:left w:val="single" w:sz="4" w:space="0" w:color="auto"/>
              <w:right w:val="single" w:sz="4" w:space="0" w:color="auto"/>
            </w:tcBorders>
            <w:vAlign w:val="center"/>
          </w:tcPr>
          <w:p w:rsidR="00B53F02" w:rsidRDefault="006E6B86">
            <w:pPr>
              <w:spacing w:line="440" w:lineRule="exact"/>
              <w:jc w:val="center"/>
              <w:rPr>
                <w:kern w:val="0"/>
                <w:sz w:val="24"/>
              </w:rPr>
            </w:pPr>
            <w:r>
              <w:rPr>
                <w:kern w:val="0"/>
                <w:sz w:val="24"/>
              </w:rPr>
              <w:t>项目的整体了解</w:t>
            </w:r>
          </w:p>
        </w:tc>
        <w:tc>
          <w:tcPr>
            <w:tcW w:w="806" w:type="dxa"/>
            <w:tcBorders>
              <w:top w:val="single" w:sz="4" w:space="0" w:color="auto"/>
              <w:left w:val="single" w:sz="4" w:space="0" w:color="auto"/>
              <w:bottom w:val="single" w:sz="4" w:space="0" w:color="auto"/>
              <w:right w:val="single" w:sz="4" w:space="0" w:color="auto"/>
            </w:tcBorders>
            <w:vAlign w:val="center"/>
          </w:tcPr>
          <w:p w:rsidR="00B53F02" w:rsidRDefault="006E6B86">
            <w:pPr>
              <w:spacing w:line="440" w:lineRule="exact"/>
              <w:jc w:val="center"/>
              <w:rPr>
                <w:kern w:val="0"/>
                <w:sz w:val="24"/>
              </w:rPr>
            </w:pPr>
            <w:r>
              <w:rPr>
                <w:kern w:val="0"/>
                <w:sz w:val="24"/>
              </w:rPr>
              <w:t>10</w:t>
            </w:r>
          </w:p>
        </w:tc>
        <w:tc>
          <w:tcPr>
            <w:tcW w:w="5469" w:type="dxa"/>
            <w:tcBorders>
              <w:top w:val="single" w:sz="4" w:space="0" w:color="auto"/>
              <w:left w:val="single" w:sz="4" w:space="0" w:color="auto"/>
              <w:bottom w:val="single" w:sz="4" w:space="0" w:color="auto"/>
              <w:right w:val="single" w:sz="4" w:space="0" w:color="auto"/>
            </w:tcBorders>
            <w:vAlign w:val="center"/>
          </w:tcPr>
          <w:p w:rsidR="00B53F02" w:rsidRDefault="006E6B86">
            <w:pPr>
              <w:widowControl/>
              <w:spacing w:line="440" w:lineRule="exact"/>
              <w:rPr>
                <w:kern w:val="0"/>
                <w:sz w:val="24"/>
              </w:rPr>
            </w:pPr>
            <w:r>
              <w:rPr>
                <w:kern w:val="0"/>
                <w:sz w:val="24"/>
              </w:rPr>
              <w:t>投标供应商对项目情况和所在区域现状情况的了解，根据编写质量横向对比，由评委酌情打分，优秀得</w:t>
            </w:r>
            <w:r>
              <w:rPr>
                <w:kern w:val="0"/>
                <w:sz w:val="24"/>
              </w:rPr>
              <w:t>8-10</w:t>
            </w:r>
            <w:r>
              <w:rPr>
                <w:kern w:val="0"/>
                <w:sz w:val="24"/>
              </w:rPr>
              <w:t>分，良好得</w:t>
            </w:r>
            <w:r>
              <w:rPr>
                <w:kern w:val="0"/>
                <w:sz w:val="24"/>
              </w:rPr>
              <w:t>4-7</w:t>
            </w:r>
            <w:r>
              <w:rPr>
                <w:kern w:val="0"/>
                <w:sz w:val="24"/>
              </w:rPr>
              <w:t>分，一般得</w:t>
            </w:r>
            <w:r>
              <w:rPr>
                <w:kern w:val="0"/>
                <w:sz w:val="24"/>
              </w:rPr>
              <w:t>1-3</w:t>
            </w:r>
            <w:r>
              <w:rPr>
                <w:kern w:val="0"/>
                <w:sz w:val="24"/>
              </w:rPr>
              <w:t>分。</w:t>
            </w:r>
          </w:p>
        </w:tc>
      </w:tr>
      <w:tr w:rsidR="00B53F02">
        <w:trPr>
          <w:trHeight w:val="699"/>
          <w:jc w:val="center"/>
        </w:trPr>
        <w:tc>
          <w:tcPr>
            <w:tcW w:w="722"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2</w:t>
            </w:r>
          </w:p>
        </w:tc>
        <w:tc>
          <w:tcPr>
            <w:tcW w:w="2153" w:type="dxa"/>
            <w:tcBorders>
              <w:left w:val="single" w:sz="4" w:space="0" w:color="auto"/>
              <w:right w:val="single" w:sz="4" w:space="0" w:color="auto"/>
            </w:tcBorders>
            <w:vAlign w:val="center"/>
          </w:tcPr>
          <w:p w:rsidR="00B53F02" w:rsidRDefault="006E6B86">
            <w:pPr>
              <w:widowControl/>
              <w:spacing w:line="440" w:lineRule="exact"/>
              <w:jc w:val="center"/>
              <w:rPr>
                <w:kern w:val="0"/>
                <w:sz w:val="24"/>
              </w:rPr>
            </w:pPr>
            <w:r>
              <w:rPr>
                <w:kern w:val="0"/>
                <w:sz w:val="24"/>
              </w:rPr>
              <w:t>项目研究方案思路理念及技术路线</w:t>
            </w:r>
          </w:p>
        </w:tc>
        <w:tc>
          <w:tcPr>
            <w:tcW w:w="806" w:type="dxa"/>
            <w:tcBorders>
              <w:top w:val="single" w:sz="4" w:space="0" w:color="auto"/>
              <w:left w:val="single" w:sz="4" w:space="0" w:color="auto"/>
              <w:bottom w:val="single" w:sz="4" w:space="0" w:color="auto"/>
              <w:right w:val="single" w:sz="4" w:space="0" w:color="auto"/>
            </w:tcBorders>
            <w:vAlign w:val="center"/>
          </w:tcPr>
          <w:p w:rsidR="00B53F02" w:rsidRDefault="006E6B86">
            <w:pPr>
              <w:widowControl/>
              <w:spacing w:line="440" w:lineRule="exact"/>
              <w:jc w:val="center"/>
              <w:rPr>
                <w:kern w:val="0"/>
                <w:sz w:val="24"/>
              </w:rPr>
            </w:pPr>
            <w:r>
              <w:rPr>
                <w:kern w:val="0"/>
                <w:sz w:val="24"/>
              </w:rPr>
              <w:t>10</w:t>
            </w:r>
          </w:p>
        </w:tc>
        <w:tc>
          <w:tcPr>
            <w:tcW w:w="5469" w:type="dxa"/>
            <w:tcBorders>
              <w:top w:val="single" w:sz="4" w:space="0" w:color="auto"/>
              <w:left w:val="single" w:sz="4" w:space="0" w:color="auto"/>
              <w:bottom w:val="single" w:sz="4" w:space="0" w:color="auto"/>
              <w:right w:val="single" w:sz="4" w:space="0" w:color="auto"/>
            </w:tcBorders>
            <w:vAlign w:val="center"/>
          </w:tcPr>
          <w:p w:rsidR="00B53F02" w:rsidRDefault="006E6B86">
            <w:pPr>
              <w:widowControl/>
              <w:spacing w:line="440" w:lineRule="exact"/>
              <w:jc w:val="left"/>
              <w:rPr>
                <w:kern w:val="0"/>
                <w:sz w:val="24"/>
              </w:rPr>
            </w:pPr>
            <w:r>
              <w:rPr>
                <w:kern w:val="0"/>
                <w:sz w:val="24"/>
              </w:rPr>
              <w:t>根据对本项目的工作方案思路、理念完整清晰，针对性和可操作性、路线正确性方面由评委横向比较酌情打分，优秀得</w:t>
            </w:r>
            <w:r>
              <w:rPr>
                <w:kern w:val="0"/>
                <w:sz w:val="24"/>
              </w:rPr>
              <w:t>8-10</w:t>
            </w:r>
            <w:r>
              <w:rPr>
                <w:kern w:val="0"/>
                <w:sz w:val="24"/>
              </w:rPr>
              <w:t>分，良好得</w:t>
            </w:r>
            <w:r>
              <w:rPr>
                <w:kern w:val="0"/>
                <w:sz w:val="24"/>
              </w:rPr>
              <w:t>4-7</w:t>
            </w:r>
            <w:r>
              <w:rPr>
                <w:kern w:val="0"/>
                <w:sz w:val="24"/>
              </w:rPr>
              <w:t>分，一般得</w:t>
            </w:r>
            <w:r>
              <w:rPr>
                <w:kern w:val="0"/>
                <w:sz w:val="24"/>
              </w:rPr>
              <w:t>1-3</w:t>
            </w:r>
            <w:r>
              <w:rPr>
                <w:kern w:val="0"/>
                <w:sz w:val="24"/>
              </w:rPr>
              <w:t>分。</w:t>
            </w:r>
          </w:p>
        </w:tc>
      </w:tr>
      <w:tr w:rsidR="00B53F02">
        <w:trPr>
          <w:trHeight w:val="699"/>
          <w:jc w:val="center"/>
        </w:trPr>
        <w:tc>
          <w:tcPr>
            <w:tcW w:w="722"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3</w:t>
            </w:r>
          </w:p>
        </w:tc>
        <w:tc>
          <w:tcPr>
            <w:tcW w:w="2153" w:type="dxa"/>
            <w:tcBorders>
              <w:left w:val="single" w:sz="4" w:space="0" w:color="auto"/>
              <w:right w:val="single" w:sz="4" w:space="0" w:color="auto"/>
            </w:tcBorders>
            <w:vAlign w:val="center"/>
          </w:tcPr>
          <w:p w:rsidR="00B53F02" w:rsidRDefault="006E6B86">
            <w:pPr>
              <w:widowControl/>
              <w:spacing w:line="440" w:lineRule="exact"/>
              <w:jc w:val="center"/>
              <w:rPr>
                <w:kern w:val="0"/>
                <w:sz w:val="24"/>
              </w:rPr>
            </w:pPr>
            <w:r>
              <w:rPr>
                <w:kern w:val="0"/>
                <w:sz w:val="24"/>
              </w:rPr>
              <w:t>项目重点难点技术分析理解及建议</w:t>
            </w:r>
          </w:p>
        </w:tc>
        <w:tc>
          <w:tcPr>
            <w:tcW w:w="806" w:type="dxa"/>
            <w:tcBorders>
              <w:top w:val="single" w:sz="4" w:space="0" w:color="auto"/>
              <w:left w:val="single" w:sz="4" w:space="0" w:color="auto"/>
              <w:bottom w:val="single" w:sz="4" w:space="0" w:color="auto"/>
              <w:right w:val="single" w:sz="4" w:space="0" w:color="auto"/>
            </w:tcBorders>
            <w:vAlign w:val="center"/>
          </w:tcPr>
          <w:p w:rsidR="00B53F02" w:rsidRDefault="006E6B86">
            <w:pPr>
              <w:widowControl/>
              <w:spacing w:line="440" w:lineRule="exact"/>
              <w:jc w:val="center"/>
              <w:rPr>
                <w:kern w:val="0"/>
                <w:sz w:val="24"/>
              </w:rPr>
            </w:pPr>
            <w:r>
              <w:rPr>
                <w:kern w:val="0"/>
                <w:sz w:val="24"/>
              </w:rPr>
              <w:t>10</w:t>
            </w:r>
          </w:p>
        </w:tc>
        <w:tc>
          <w:tcPr>
            <w:tcW w:w="5469" w:type="dxa"/>
            <w:tcBorders>
              <w:top w:val="single" w:sz="4" w:space="0" w:color="auto"/>
              <w:left w:val="single" w:sz="4" w:space="0" w:color="auto"/>
              <w:bottom w:val="single" w:sz="4" w:space="0" w:color="auto"/>
              <w:right w:val="single" w:sz="4" w:space="0" w:color="auto"/>
            </w:tcBorders>
            <w:vAlign w:val="center"/>
          </w:tcPr>
          <w:p w:rsidR="00B53F02" w:rsidRDefault="006E6B86">
            <w:pPr>
              <w:widowControl/>
              <w:spacing w:line="440" w:lineRule="exact"/>
              <w:jc w:val="left"/>
              <w:rPr>
                <w:kern w:val="0"/>
                <w:sz w:val="24"/>
              </w:rPr>
            </w:pPr>
            <w:r>
              <w:rPr>
                <w:kern w:val="0"/>
                <w:sz w:val="24"/>
              </w:rPr>
              <w:t>根据对本项目重点、难点和关键性技术难题分析理解准确，应对措施合理，解决方法可行，合理建议方面由评委横向比较酌情打分，优秀得</w:t>
            </w:r>
            <w:r>
              <w:rPr>
                <w:kern w:val="0"/>
                <w:sz w:val="24"/>
              </w:rPr>
              <w:t>8-10</w:t>
            </w:r>
            <w:r>
              <w:rPr>
                <w:kern w:val="0"/>
                <w:sz w:val="24"/>
              </w:rPr>
              <w:t>分，良好得</w:t>
            </w:r>
            <w:r>
              <w:rPr>
                <w:kern w:val="0"/>
                <w:sz w:val="24"/>
              </w:rPr>
              <w:t>4-7</w:t>
            </w:r>
            <w:r>
              <w:rPr>
                <w:kern w:val="0"/>
                <w:sz w:val="24"/>
              </w:rPr>
              <w:t>分，一般得</w:t>
            </w:r>
            <w:r>
              <w:rPr>
                <w:kern w:val="0"/>
                <w:sz w:val="24"/>
              </w:rPr>
              <w:t>1-3</w:t>
            </w:r>
            <w:r>
              <w:rPr>
                <w:kern w:val="0"/>
                <w:sz w:val="24"/>
              </w:rPr>
              <w:t>分。</w:t>
            </w:r>
          </w:p>
        </w:tc>
      </w:tr>
      <w:tr w:rsidR="00B53F02">
        <w:trPr>
          <w:trHeight w:val="699"/>
          <w:jc w:val="center"/>
        </w:trPr>
        <w:tc>
          <w:tcPr>
            <w:tcW w:w="722"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4</w:t>
            </w:r>
          </w:p>
        </w:tc>
        <w:tc>
          <w:tcPr>
            <w:tcW w:w="2153" w:type="dxa"/>
            <w:tcBorders>
              <w:left w:val="single" w:sz="4" w:space="0" w:color="auto"/>
              <w:right w:val="single" w:sz="4" w:space="0" w:color="auto"/>
            </w:tcBorders>
            <w:vAlign w:val="center"/>
          </w:tcPr>
          <w:p w:rsidR="00B53F02" w:rsidRDefault="006E6B86">
            <w:pPr>
              <w:widowControl/>
              <w:spacing w:line="440" w:lineRule="exact"/>
              <w:jc w:val="center"/>
              <w:rPr>
                <w:kern w:val="0"/>
                <w:sz w:val="24"/>
              </w:rPr>
            </w:pPr>
            <w:r>
              <w:rPr>
                <w:kern w:val="0"/>
                <w:sz w:val="24"/>
              </w:rPr>
              <w:t>质量要求及质量保证措施</w:t>
            </w:r>
          </w:p>
        </w:tc>
        <w:tc>
          <w:tcPr>
            <w:tcW w:w="806" w:type="dxa"/>
            <w:tcBorders>
              <w:top w:val="single" w:sz="4" w:space="0" w:color="auto"/>
              <w:left w:val="single" w:sz="4" w:space="0" w:color="auto"/>
              <w:bottom w:val="single" w:sz="4" w:space="0" w:color="auto"/>
              <w:right w:val="single" w:sz="4" w:space="0" w:color="auto"/>
            </w:tcBorders>
            <w:vAlign w:val="center"/>
          </w:tcPr>
          <w:p w:rsidR="00B53F02" w:rsidRDefault="006E6B86">
            <w:pPr>
              <w:widowControl/>
              <w:spacing w:line="440" w:lineRule="exact"/>
              <w:jc w:val="center"/>
              <w:rPr>
                <w:kern w:val="0"/>
                <w:sz w:val="24"/>
              </w:rPr>
            </w:pPr>
            <w:r>
              <w:rPr>
                <w:kern w:val="0"/>
                <w:sz w:val="24"/>
              </w:rPr>
              <w:t>15</w:t>
            </w:r>
          </w:p>
        </w:tc>
        <w:tc>
          <w:tcPr>
            <w:tcW w:w="5469" w:type="dxa"/>
            <w:tcBorders>
              <w:top w:val="single" w:sz="4" w:space="0" w:color="auto"/>
              <w:left w:val="single" w:sz="4" w:space="0" w:color="auto"/>
              <w:bottom w:val="single" w:sz="4" w:space="0" w:color="auto"/>
              <w:right w:val="single" w:sz="4" w:space="0" w:color="auto"/>
            </w:tcBorders>
            <w:vAlign w:val="center"/>
          </w:tcPr>
          <w:p w:rsidR="00B53F02" w:rsidRDefault="006E6B86">
            <w:pPr>
              <w:spacing w:line="440" w:lineRule="exact"/>
              <w:jc w:val="left"/>
              <w:rPr>
                <w:sz w:val="24"/>
              </w:rPr>
            </w:pPr>
            <w:r>
              <w:rPr>
                <w:kern w:val="0"/>
                <w:sz w:val="24"/>
              </w:rPr>
              <w:t>根据质量要求是否满足招标文件要求，质量保证措施是否合理、可行进行综合打分，优秀得</w:t>
            </w:r>
            <w:r>
              <w:rPr>
                <w:kern w:val="0"/>
                <w:sz w:val="24"/>
              </w:rPr>
              <w:t>10-15</w:t>
            </w:r>
            <w:r>
              <w:rPr>
                <w:kern w:val="0"/>
                <w:sz w:val="24"/>
              </w:rPr>
              <w:t>分，良好得</w:t>
            </w:r>
            <w:r>
              <w:rPr>
                <w:kern w:val="0"/>
                <w:sz w:val="24"/>
              </w:rPr>
              <w:t>5-9</w:t>
            </w:r>
            <w:r>
              <w:rPr>
                <w:kern w:val="0"/>
                <w:sz w:val="24"/>
              </w:rPr>
              <w:t>分，一般得</w:t>
            </w:r>
            <w:r>
              <w:rPr>
                <w:kern w:val="0"/>
                <w:sz w:val="24"/>
              </w:rPr>
              <w:t>1-4</w:t>
            </w:r>
            <w:r>
              <w:rPr>
                <w:kern w:val="0"/>
                <w:sz w:val="24"/>
              </w:rPr>
              <w:t>分。</w:t>
            </w:r>
          </w:p>
        </w:tc>
      </w:tr>
      <w:tr w:rsidR="00B53F02">
        <w:trPr>
          <w:trHeight w:val="522"/>
          <w:jc w:val="center"/>
        </w:trPr>
        <w:tc>
          <w:tcPr>
            <w:tcW w:w="722"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5</w:t>
            </w:r>
          </w:p>
        </w:tc>
        <w:tc>
          <w:tcPr>
            <w:tcW w:w="2153" w:type="dxa"/>
            <w:tcBorders>
              <w:left w:val="single" w:sz="4" w:space="0" w:color="auto"/>
              <w:right w:val="single" w:sz="4" w:space="0" w:color="auto"/>
            </w:tcBorders>
            <w:vAlign w:val="center"/>
          </w:tcPr>
          <w:p w:rsidR="00B53F02" w:rsidRDefault="006E6B86">
            <w:pPr>
              <w:spacing w:line="440" w:lineRule="exact"/>
              <w:jc w:val="center"/>
              <w:rPr>
                <w:kern w:val="0"/>
                <w:sz w:val="24"/>
              </w:rPr>
            </w:pPr>
            <w:r>
              <w:rPr>
                <w:kern w:val="0"/>
                <w:sz w:val="24"/>
              </w:rPr>
              <w:t>进度计划及进度、后续服务的安排保证措施</w:t>
            </w:r>
          </w:p>
        </w:tc>
        <w:tc>
          <w:tcPr>
            <w:tcW w:w="806" w:type="dxa"/>
            <w:tcBorders>
              <w:top w:val="single" w:sz="4" w:space="0" w:color="auto"/>
              <w:left w:val="single" w:sz="4" w:space="0" w:color="auto"/>
              <w:bottom w:val="single" w:sz="4" w:space="0" w:color="auto"/>
              <w:right w:val="single" w:sz="4" w:space="0" w:color="auto"/>
            </w:tcBorders>
            <w:vAlign w:val="center"/>
          </w:tcPr>
          <w:p w:rsidR="00B53F02" w:rsidRDefault="006E6B86">
            <w:pPr>
              <w:widowControl/>
              <w:spacing w:line="440" w:lineRule="exact"/>
              <w:jc w:val="center"/>
              <w:rPr>
                <w:kern w:val="0"/>
                <w:sz w:val="24"/>
              </w:rPr>
            </w:pPr>
            <w:r>
              <w:rPr>
                <w:kern w:val="0"/>
                <w:sz w:val="24"/>
              </w:rPr>
              <w:t>10</w:t>
            </w:r>
          </w:p>
        </w:tc>
        <w:tc>
          <w:tcPr>
            <w:tcW w:w="5469" w:type="dxa"/>
            <w:tcBorders>
              <w:top w:val="single" w:sz="4" w:space="0" w:color="auto"/>
              <w:left w:val="single" w:sz="4" w:space="0" w:color="auto"/>
              <w:bottom w:val="single" w:sz="4" w:space="0" w:color="auto"/>
              <w:right w:val="single" w:sz="4" w:space="0" w:color="auto"/>
            </w:tcBorders>
            <w:vAlign w:val="center"/>
          </w:tcPr>
          <w:p w:rsidR="00B53F02" w:rsidRDefault="006E6B86">
            <w:pPr>
              <w:spacing w:line="440" w:lineRule="exact"/>
              <w:jc w:val="left"/>
              <w:rPr>
                <w:kern w:val="0"/>
                <w:sz w:val="24"/>
              </w:rPr>
            </w:pPr>
            <w:r>
              <w:rPr>
                <w:kern w:val="0"/>
                <w:sz w:val="24"/>
              </w:rPr>
              <w:t>根据进度计划是否满足招标文件要求，进度保证措施是否合理、可行进行综合打分，优秀得</w:t>
            </w:r>
            <w:r>
              <w:rPr>
                <w:kern w:val="0"/>
                <w:sz w:val="24"/>
              </w:rPr>
              <w:t>8-10</w:t>
            </w:r>
            <w:r>
              <w:rPr>
                <w:kern w:val="0"/>
                <w:sz w:val="24"/>
              </w:rPr>
              <w:t>分，良好得</w:t>
            </w:r>
            <w:r>
              <w:rPr>
                <w:kern w:val="0"/>
                <w:sz w:val="24"/>
              </w:rPr>
              <w:t>4-7</w:t>
            </w:r>
            <w:r>
              <w:rPr>
                <w:kern w:val="0"/>
                <w:sz w:val="24"/>
              </w:rPr>
              <w:t>分，一般得</w:t>
            </w:r>
            <w:r>
              <w:rPr>
                <w:kern w:val="0"/>
                <w:sz w:val="24"/>
              </w:rPr>
              <w:t>1-3</w:t>
            </w:r>
            <w:r>
              <w:rPr>
                <w:kern w:val="0"/>
                <w:sz w:val="24"/>
              </w:rPr>
              <w:t>分。</w:t>
            </w:r>
          </w:p>
        </w:tc>
      </w:tr>
      <w:tr w:rsidR="00B53F02">
        <w:trPr>
          <w:trHeight w:val="699"/>
          <w:jc w:val="center"/>
        </w:trPr>
        <w:tc>
          <w:tcPr>
            <w:tcW w:w="722"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6</w:t>
            </w:r>
          </w:p>
        </w:tc>
        <w:tc>
          <w:tcPr>
            <w:tcW w:w="2153"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企业业绩</w:t>
            </w:r>
          </w:p>
        </w:tc>
        <w:tc>
          <w:tcPr>
            <w:tcW w:w="806" w:type="dxa"/>
            <w:tcBorders>
              <w:top w:val="single" w:sz="4" w:space="0" w:color="auto"/>
              <w:left w:val="single" w:sz="4" w:space="0" w:color="auto"/>
              <w:bottom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9</w:t>
            </w:r>
          </w:p>
        </w:tc>
        <w:tc>
          <w:tcPr>
            <w:tcW w:w="5469" w:type="dxa"/>
            <w:tcBorders>
              <w:top w:val="single" w:sz="4" w:space="0" w:color="auto"/>
              <w:left w:val="single" w:sz="4" w:space="0" w:color="auto"/>
              <w:bottom w:val="single" w:sz="4" w:space="0" w:color="auto"/>
              <w:right w:val="single" w:sz="4" w:space="0" w:color="auto"/>
            </w:tcBorders>
            <w:vAlign w:val="center"/>
          </w:tcPr>
          <w:p w:rsidR="00B53F02" w:rsidRDefault="006E6B86">
            <w:pPr>
              <w:spacing w:line="440" w:lineRule="exact"/>
              <w:jc w:val="left"/>
              <w:rPr>
                <w:bCs/>
                <w:sz w:val="24"/>
              </w:rPr>
            </w:pPr>
            <w:r>
              <w:rPr>
                <w:kern w:val="0"/>
                <w:sz w:val="24"/>
              </w:rPr>
              <w:t>供应商自</w:t>
            </w:r>
            <w:r>
              <w:rPr>
                <w:kern w:val="0"/>
                <w:sz w:val="24"/>
              </w:rPr>
              <w:t>20</w:t>
            </w:r>
            <w:r>
              <w:rPr>
                <w:rFonts w:hint="eastAsia"/>
                <w:kern w:val="0"/>
                <w:sz w:val="24"/>
              </w:rPr>
              <w:t>19</w:t>
            </w:r>
            <w:r>
              <w:rPr>
                <w:kern w:val="0"/>
                <w:sz w:val="24"/>
              </w:rPr>
              <w:t>年</w:t>
            </w:r>
            <w:r>
              <w:rPr>
                <w:kern w:val="0"/>
                <w:sz w:val="24"/>
              </w:rPr>
              <w:t>1</w:t>
            </w:r>
            <w:r>
              <w:rPr>
                <w:kern w:val="0"/>
                <w:sz w:val="24"/>
              </w:rPr>
              <w:t>月以来承接过项目报告业绩，有一个</w:t>
            </w:r>
            <w:r>
              <w:rPr>
                <w:rFonts w:hint="eastAsia"/>
                <w:kern w:val="0"/>
                <w:sz w:val="24"/>
              </w:rPr>
              <w:t>稳评和交评</w:t>
            </w:r>
            <w:r>
              <w:rPr>
                <w:kern w:val="0"/>
                <w:sz w:val="24"/>
              </w:rPr>
              <w:t>项目得</w:t>
            </w:r>
            <w:r>
              <w:rPr>
                <w:kern w:val="0"/>
                <w:sz w:val="24"/>
              </w:rPr>
              <w:t>3</w:t>
            </w:r>
            <w:r>
              <w:rPr>
                <w:kern w:val="0"/>
                <w:sz w:val="24"/>
              </w:rPr>
              <w:t>分，最多得</w:t>
            </w:r>
            <w:r>
              <w:rPr>
                <w:kern w:val="0"/>
                <w:sz w:val="24"/>
              </w:rPr>
              <w:t>9</w:t>
            </w:r>
            <w:r>
              <w:rPr>
                <w:kern w:val="0"/>
                <w:sz w:val="24"/>
              </w:rPr>
              <w:t>分。（提供</w:t>
            </w:r>
            <w:r>
              <w:rPr>
                <w:rFonts w:hint="eastAsia"/>
                <w:kern w:val="0"/>
                <w:sz w:val="24"/>
              </w:rPr>
              <w:t>稳评和交评</w:t>
            </w:r>
            <w:r>
              <w:rPr>
                <w:kern w:val="0"/>
                <w:sz w:val="24"/>
              </w:rPr>
              <w:t>业绩合同复印件，时间以提供合同时间为准。若一个合同包含多个</w:t>
            </w:r>
            <w:r>
              <w:rPr>
                <w:rFonts w:hint="eastAsia"/>
                <w:kern w:val="0"/>
                <w:sz w:val="24"/>
              </w:rPr>
              <w:t>报告</w:t>
            </w:r>
            <w:r>
              <w:rPr>
                <w:kern w:val="0"/>
                <w:sz w:val="24"/>
              </w:rPr>
              <w:t>，合同内需体现具体的</w:t>
            </w:r>
            <w:r>
              <w:rPr>
                <w:rFonts w:hint="eastAsia"/>
                <w:kern w:val="0"/>
                <w:sz w:val="24"/>
              </w:rPr>
              <w:t>报告</w:t>
            </w:r>
            <w:r>
              <w:rPr>
                <w:kern w:val="0"/>
                <w:sz w:val="24"/>
              </w:rPr>
              <w:t>名称）。</w:t>
            </w:r>
          </w:p>
        </w:tc>
      </w:tr>
      <w:tr w:rsidR="00B53F02">
        <w:trPr>
          <w:trHeight w:val="699"/>
          <w:jc w:val="center"/>
        </w:trPr>
        <w:tc>
          <w:tcPr>
            <w:tcW w:w="722"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7</w:t>
            </w:r>
          </w:p>
        </w:tc>
        <w:tc>
          <w:tcPr>
            <w:tcW w:w="2153" w:type="dxa"/>
            <w:tcBorders>
              <w:left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项目团队</w:t>
            </w:r>
          </w:p>
        </w:tc>
        <w:tc>
          <w:tcPr>
            <w:tcW w:w="806" w:type="dxa"/>
            <w:tcBorders>
              <w:top w:val="single" w:sz="4" w:space="0" w:color="auto"/>
              <w:left w:val="single" w:sz="4" w:space="0" w:color="auto"/>
              <w:bottom w:val="single" w:sz="4" w:space="0" w:color="auto"/>
              <w:right w:val="single" w:sz="4" w:space="0" w:color="auto"/>
            </w:tcBorders>
            <w:vAlign w:val="center"/>
          </w:tcPr>
          <w:p w:rsidR="00B53F02" w:rsidRDefault="006E6B86">
            <w:pPr>
              <w:adjustRightInd w:val="0"/>
              <w:snapToGrid w:val="0"/>
              <w:spacing w:line="440" w:lineRule="exact"/>
              <w:jc w:val="center"/>
              <w:rPr>
                <w:sz w:val="24"/>
              </w:rPr>
            </w:pPr>
            <w:r>
              <w:rPr>
                <w:sz w:val="24"/>
              </w:rPr>
              <w:t>6</w:t>
            </w:r>
          </w:p>
        </w:tc>
        <w:tc>
          <w:tcPr>
            <w:tcW w:w="5469" w:type="dxa"/>
            <w:tcBorders>
              <w:top w:val="single" w:sz="4" w:space="0" w:color="auto"/>
              <w:left w:val="single" w:sz="4" w:space="0" w:color="auto"/>
              <w:bottom w:val="single" w:sz="4" w:space="0" w:color="auto"/>
              <w:right w:val="single" w:sz="4" w:space="0" w:color="auto"/>
            </w:tcBorders>
            <w:vAlign w:val="center"/>
          </w:tcPr>
          <w:p w:rsidR="00B53F02" w:rsidRDefault="006E6B86">
            <w:pPr>
              <w:adjustRightInd w:val="0"/>
              <w:snapToGrid w:val="0"/>
              <w:spacing w:line="440" w:lineRule="exact"/>
              <w:rPr>
                <w:bCs/>
                <w:sz w:val="24"/>
              </w:rPr>
            </w:pPr>
            <w:r>
              <w:rPr>
                <w:bCs/>
                <w:sz w:val="24"/>
              </w:rPr>
              <w:t>项目团队人员组织体系合理，专业配置合理，优秀的得</w:t>
            </w:r>
            <w:r>
              <w:rPr>
                <w:bCs/>
                <w:sz w:val="24"/>
              </w:rPr>
              <w:t>5-6</w:t>
            </w:r>
            <w:r>
              <w:rPr>
                <w:bCs/>
                <w:sz w:val="24"/>
              </w:rPr>
              <w:t>分；良好的得</w:t>
            </w:r>
            <w:r>
              <w:rPr>
                <w:bCs/>
                <w:sz w:val="24"/>
              </w:rPr>
              <w:t>3-4</w:t>
            </w:r>
            <w:r>
              <w:rPr>
                <w:bCs/>
                <w:sz w:val="24"/>
              </w:rPr>
              <w:t>分；一般的得</w:t>
            </w:r>
            <w:r>
              <w:rPr>
                <w:bCs/>
                <w:sz w:val="24"/>
              </w:rPr>
              <w:t>1-2</w:t>
            </w:r>
            <w:r>
              <w:rPr>
                <w:bCs/>
                <w:sz w:val="24"/>
              </w:rPr>
              <w:t>分。</w:t>
            </w:r>
          </w:p>
        </w:tc>
      </w:tr>
    </w:tbl>
    <w:p w:rsidR="00B53F02" w:rsidRDefault="006E6B86">
      <w:pPr>
        <w:spacing w:line="440" w:lineRule="exact"/>
        <w:ind w:left="-363" w:firstLineChars="400" w:firstLine="964"/>
        <w:rPr>
          <w:b/>
          <w:bCs/>
          <w:sz w:val="24"/>
          <w:lang w:val="en-GB"/>
        </w:rPr>
      </w:pPr>
      <w:r>
        <w:rPr>
          <w:b/>
          <w:bCs/>
          <w:sz w:val="24"/>
          <w:lang w:val="en-GB"/>
        </w:rPr>
        <w:t>(</w:t>
      </w:r>
      <w:r>
        <w:rPr>
          <w:b/>
          <w:bCs/>
          <w:sz w:val="24"/>
          <w:lang w:val="en-GB"/>
        </w:rPr>
        <w:t>四）价格分：</w:t>
      </w:r>
      <w:r>
        <w:rPr>
          <w:b/>
          <w:bCs/>
          <w:sz w:val="24"/>
        </w:rPr>
        <w:t>3</w:t>
      </w:r>
      <w:r>
        <w:rPr>
          <w:b/>
          <w:bCs/>
          <w:sz w:val="24"/>
          <w:lang w:val="en-GB"/>
        </w:rPr>
        <w:t>0</w:t>
      </w:r>
      <w:r>
        <w:rPr>
          <w:b/>
          <w:bCs/>
          <w:sz w:val="24"/>
          <w:lang w:val="en-GB"/>
        </w:rPr>
        <w:t>分</w:t>
      </w:r>
    </w:p>
    <w:p w:rsidR="00B53F02" w:rsidRDefault="006E6B86">
      <w:pPr>
        <w:widowControl/>
        <w:snapToGrid w:val="0"/>
        <w:spacing w:line="440" w:lineRule="exact"/>
        <w:ind w:firstLineChars="200" w:firstLine="480"/>
        <w:jc w:val="left"/>
        <w:rPr>
          <w:sz w:val="24"/>
          <w:lang w:val="en-GB"/>
        </w:rPr>
      </w:pPr>
      <w:r>
        <w:rPr>
          <w:sz w:val="24"/>
          <w:lang w:val="en-GB"/>
        </w:rPr>
        <w:t>价格分统一采用低价优先法计算，即满足招标文件要求且投标价格最低的投标报价为评标基准价，其价格分为满分。其他投标人的价格分统一按照下列公式计算：</w:t>
      </w:r>
    </w:p>
    <w:p w:rsidR="00B53F02" w:rsidRDefault="006E6B86">
      <w:pPr>
        <w:widowControl/>
        <w:snapToGrid w:val="0"/>
        <w:spacing w:line="440" w:lineRule="exact"/>
        <w:ind w:firstLineChars="200" w:firstLine="480"/>
        <w:jc w:val="left"/>
        <w:rPr>
          <w:sz w:val="24"/>
          <w:lang w:val="en-GB"/>
        </w:rPr>
      </w:pPr>
      <w:r>
        <w:rPr>
          <w:sz w:val="24"/>
          <w:lang w:val="en-GB"/>
        </w:rPr>
        <w:t>投标报价得分</w:t>
      </w:r>
      <w:r>
        <w:rPr>
          <w:sz w:val="24"/>
          <w:lang w:val="en-GB"/>
        </w:rPr>
        <w:t>=</w:t>
      </w:r>
      <w:r>
        <w:rPr>
          <w:color w:val="000000"/>
          <w:sz w:val="24"/>
        </w:rPr>
        <w:t>价格权值（</w:t>
      </w:r>
      <w:r>
        <w:rPr>
          <w:color w:val="000000"/>
          <w:sz w:val="24"/>
        </w:rPr>
        <w:t>30</w:t>
      </w:r>
      <w:r>
        <w:rPr>
          <w:color w:val="000000"/>
          <w:sz w:val="24"/>
        </w:rPr>
        <w:t>分）</w:t>
      </w:r>
      <w:r>
        <w:rPr>
          <w:color w:val="000000"/>
          <w:sz w:val="24"/>
        </w:rPr>
        <w:t>-10*</w:t>
      </w:r>
      <w:r>
        <w:rPr>
          <w:color w:val="000000"/>
          <w:sz w:val="24"/>
        </w:rPr>
        <w:t>（投标报价</w:t>
      </w:r>
      <w:r>
        <w:rPr>
          <w:color w:val="000000"/>
          <w:sz w:val="24"/>
        </w:rPr>
        <w:t>-</w:t>
      </w:r>
      <w:r>
        <w:rPr>
          <w:color w:val="000000"/>
          <w:sz w:val="24"/>
        </w:rPr>
        <w:t>基准价）</w:t>
      </w:r>
      <w:r>
        <w:rPr>
          <w:color w:val="000000"/>
          <w:sz w:val="24"/>
        </w:rPr>
        <w:t>/</w:t>
      </w:r>
      <w:r>
        <w:rPr>
          <w:color w:val="000000"/>
          <w:sz w:val="24"/>
        </w:rPr>
        <w:t>投标报价</w:t>
      </w:r>
    </w:p>
    <w:p w:rsidR="00B53F02" w:rsidRDefault="006E6B86">
      <w:pPr>
        <w:widowControl/>
        <w:spacing w:line="360" w:lineRule="auto"/>
        <w:ind w:firstLineChars="200" w:firstLine="480"/>
        <w:jc w:val="left"/>
        <w:rPr>
          <w:rFonts w:ascii="宋体" w:hAnsi="宋体" w:cs="宋体"/>
          <w:sz w:val="24"/>
        </w:rPr>
      </w:pPr>
      <w:r>
        <w:rPr>
          <w:sz w:val="24"/>
        </w:rPr>
        <w:t>2</w:t>
      </w:r>
      <w:r>
        <w:rPr>
          <w:sz w:val="24"/>
        </w:rPr>
        <w:t>、本工程得分最高的为第一中标候选人，原则上为中标人。当第一中标候选人放弃中标、因不可抗力不能履行合同、不按照招标文件要求提交履约保证金或者被查实存在影响</w:t>
      </w:r>
      <w:r>
        <w:rPr>
          <w:sz w:val="24"/>
        </w:rPr>
        <w:lastRenderedPageBreak/>
        <w:t>中标结果的违法行为等情形，不符合中标条件的，招标人可以按照价格由低到高依次递补，也可以重新招标。</w:t>
      </w:r>
    </w:p>
    <w:p w:rsidR="00B53F02" w:rsidRDefault="006E6B86">
      <w:pPr>
        <w:widowControl/>
        <w:spacing w:line="360" w:lineRule="auto"/>
        <w:ind w:firstLineChars="200" w:firstLine="482"/>
        <w:jc w:val="left"/>
        <w:rPr>
          <w:rFonts w:ascii="宋体" w:hAnsi="宋体" w:cs="宋体"/>
          <w:sz w:val="24"/>
        </w:rPr>
      </w:pPr>
      <w:r>
        <w:rPr>
          <w:rFonts w:ascii="宋体" w:hAnsi="宋体" w:cs="宋体" w:hint="eastAsia"/>
          <w:b/>
          <w:bCs/>
          <w:sz w:val="24"/>
        </w:rPr>
        <w:t>六、招标文件获取及其他</w:t>
      </w:r>
    </w:p>
    <w:p w:rsidR="00B53F02" w:rsidRDefault="006E6B86">
      <w:pPr>
        <w:widowControl/>
        <w:spacing w:line="360" w:lineRule="auto"/>
        <w:ind w:firstLineChars="200" w:firstLine="480"/>
        <w:jc w:val="left"/>
        <w:rPr>
          <w:sz w:val="24"/>
        </w:rPr>
      </w:pPr>
      <w:r>
        <w:rPr>
          <w:rFonts w:hint="eastAsia"/>
          <w:sz w:val="24"/>
        </w:rPr>
        <w:t>联系人：张工，</w:t>
      </w:r>
      <w:r>
        <w:rPr>
          <w:rFonts w:ascii="宋体" w:hAnsi="宋体" w:cs="宋体" w:hint="eastAsia"/>
          <w:bCs/>
          <w:sz w:val="24"/>
        </w:rPr>
        <w:t>1</w:t>
      </w:r>
      <w:r>
        <w:rPr>
          <w:rFonts w:ascii="宋体" w:hAnsi="宋体" w:cs="宋体"/>
          <w:bCs/>
          <w:sz w:val="24"/>
        </w:rPr>
        <w:t>8552305857</w:t>
      </w:r>
      <w:r>
        <w:rPr>
          <w:rFonts w:ascii="宋体" w:hAnsi="宋体" w:cs="宋体" w:hint="eastAsia"/>
          <w:bCs/>
          <w:sz w:val="24"/>
        </w:rPr>
        <w:t>，</w:t>
      </w:r>
      <w:r>
        <w:rPr>
          <w:rFonts w:hint="eastAsia"/>
          <w:sz w:val="24"/>
        </w:rPr>
        <w:t>获取项目招标文件，本项目招标文件工本费为</w:t>
      </w:r>
      <w:r>
        <w:rPr>
          <w:rFonts w:hint="eastAsia"/>
          <w:sz w:val="24"/>
        </w:rPr>
        <w:t>200</w:t>
      </w:r>
      <w:r>
        <w:rPr>
          <w:rFonts w:hint="eastAsia"/>
          <w:sz w:val="24"/>
        </w:rPr>
        <w:t>元，售后不退。</w:t>
      </w:r>
    </w:p>
    <w:p w:rsidR="00B53F02" w:rsidRDefault="006E6B86">
      <w:pPr>
        <w:widowControl/>
        <w:spacing w:line="360" w:lineRule="auto"/>
        <w:ind w:firstLineChars="200" w:firstLine="480"/>
        <w:jc w:val="left"/>
        <w:rPr>
          <w:rFonts w:ascii="宋体" w:hAnsi="宋体" w:cs="宋体"/>
          <w:sz w:val="24"/>
        </w:rPr>
      </w:pPr>
      <w:r>
        <w:rPr>
          <w:rFonts w:hint="eastAsia"/>
          <w:sz w:val="24"/>
        </w:rPr>
        <w:t>投标</w:t>
      </w:r>
      <w:r>
        <w:rPr>
          <w:sz w:val="24"/>
        </w:rPr>
        <w:t>人应承担其编制</w:t>
      </w:r>
      <w:r>
        <w:rPr>
          <w:rFonts w:hint="eastAsia"/>
          <w:sz w:val="24"/>
        </w:rPr>
        <w:t>投标</w:t>
      </w:r>
      <w:r>
        <w:rPr>
          <w:sz w:val="24"/>
        </w:rPr>
        <w:t>文件以及递交</w:t>
      </w:r>
      <w:r>
        <w:rPr>
          <w:rFonts w:hint="eastAsia"/>
          <w:sz w:val="24"/>
        </w:rPr>
        <w:t>投标</w:t>
      </w:r>
      <w:r>
        <w:rPr>
          <w:sz w:val="24"/>
        </w:rPr>
        <w:t>文件所涉及的一切费用。无论结果如何，</w:t>
      </w:r>
      <w:r>
        <w:rPr>
          <w:rFonts w:hint="eastAsia"/>
          <w:sz w:val="24"/>
        </w:rPr>
        <w:t>投标</w:t>
      </w:r>
      <w:r>
        <w:rPr>
          <w:sz w:val="24"/>
        </w:rPr>
        <w:t>人对上述费用不负任何责任</w:t>
      </w:r>
      <w:r>
        <w:rPr>
          <w:rFonts w:ascii="宋体" w:hAnsi="宋体" w:cs="宋体" w:hint="eastAsia"/>
          <w:sz w:val="24"/>
        </w:rPr>
        <w:t>。</w:t>
      </w:r>
      <w:bookmarkEnd w:id="0"/>
      <w:bookmarkEnd w:id="1"/>
      <w:r>
        <w:rPr>
          <w:rFonts w:hint="eastAsia"/>
          <w:sz w:val="24"/>
        </w:rPr>
        <w:t>评标过程中产生的评委费，在宣布中标结果后，由中标单位当场支付，费用按实结算</w:t>
      </w:r>
      <w:r>
        <w:rPr>
          <w:rFonts w:ascii="宋体" w:hAnsi="宋体" w:hint="eastAsia"/>
          <w:sz w:val="24"/>
        </w:rPr>
        <w:t>。</w:t>
      </w:r>
    </w:p>
    <w:p w:rsidR="00B53F02" w:rsidRDefault="006E6B86">
      <w:pPr>
        <w:spacing w:line="360" w:lineRule="auto"/>
        <w:ind w:firstLineChars="200" w:firstLine="482"/>
        <w:rPr>
          <w:rFonts w:ascii="宋体" w:hAnsi="宋体" w:cs="宋体"/>
          <w:sz w:val="24"/>
        </w:rPr>
      </w:pPr>
      <w:r>
        <w:rPr>
          <w:rFonts w:ascii="宋体" w:hAnsi="宋体" w:cs="宋体" w:hint="eastAsia"/>
          <w:b/>
          <w:bCs/>
          <w:sz w:val="24"/>
        </w:rPr>
        <w:t>七、投标时间及地点：</w:t>
      </w:r>
      <w:r>
        <w:rPr>
          <w:rFonts w:ascii="宋体" w:hAnsi="宋体" w:cs="宋体" w:hint="eastAsia"/>
          <w:sz w:val="24"/>
        </w:rPr>
        <w:t>投标截止时间为</w:t>
      </w:r>
      <w:r>
        <w:rPr>
          <w:rFonts w:ascii="宋体" w:hAnsi="宋体" w:cs="宋体" w:hint="eastAsia"/>
          <w:sz w:val="24"/>
          <w:u w:val="single"/>
        </w:rPr>
        <w:t xml:space="preserve"> 20</w:t>
      </w:r>
      <w:r>
        <w:rPr>
          <w:rFonts w:ascii="宋体" w:hAnsi="宋体" w:cs="宋体"/>
          <w:sz w:val="24"/>
          <w:u w:val="single"/>
        </w:rPr>
        <w:t>2</w:t>
      </w:r>
      <w:r>
        <w:rPr>
          <w:rFonts w:ascii="宋体" w:hAnsi="宋体" w:cs="宋体" w:hint="eastAsia"/>
          <w:sz w:val="24"/>
          <w:u w:val="single"/>
        </w:rPr>
        <w:t>3</w:t>
      </w:r>
      <w:r>
        <w:rPr>
          <w:rFonts w:ascii="宋体" w:hAnsi="宋体" w:cs="宋体" w:hint="eastAsia"/>
          <w:sz w:val="24"/>
        </w:rPr>
        <w:t>年</w:t>
      </w:r>
      <w:r w:rsidR="00A15336">
        <w:rPr>
          <w:rFonts w:ascii="宋体" w:hAnsi="宋体" w:cs="宋体"/>
          <w:sz w:val="24"/>
          <w:u w:val="single"/>
        </w:rPr>
        <w:t>2</w:t>
      </w:r>
      <w:r>
        <w:rPr>
          <w:rFonts w:ascii="宋体" w:hAnsi="宋体" w:cs="宋体" w:hint="eastAsia"/>
          <w:sz w:val="24"/>
        </w:rPr>
        <w:t>月</w:t>
      </w:r>
      <w:r>
        <w:rPr>
          <w:rFonts w:ascii="宋体" w:hAnsi="宋体" w:cs="宋体" w:hint="eastAsia"/>
          <w:sz w:val="24"/>
          <w:u w:val="single"/>
        </w:rPr>
        <w:t xml:space="preserve"> </w:t>
      </w:r>
      <w:r w:rsidR="00A15336">
        <w:rPr>
          <w:rFonts w:ascii="宋体" w:hAnsi="宋体" w:cs="宋体"/>
          <w:sz w:val="24"/>
          <w:u w:val="single"/>
        </w:rPr>
        <w:t>3</w:t>
      </w:r>
      <w:bookmarkStart w:id="3" w:name="_GoBack"/>
      <w:bookmarkEnd w:id="3"/>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 xml:space="preserve"> 9</w:t>
      </w:r>
      <w:r>
        <w:rPr>
          <w:rFonts w:ascii="宋体" w:hAnsi="宋体" w:cs="宋体" w:hint="eastAsia"/>
          <w:sz w:val="24"/>
        </w:rPr>
        <w:t>时</w:t>
      </w:r>
      <w:r>
        <w:rPr>
          <w:rFonts w:ascii="宋体" w:hAnsi="宋体" w:cs="宋体" w:hint="eastAsia"/>
          <w:sz w:val="24"/>
          <w:u w:val="single"/>
        </w:rPr>
        <w:t xml:space="preserve"> 30 </w:t>
      </w:r>
      <w:r>
        <w:rPr>
          <w:rFonts w:ascii="宋体" w:hAnsi="宋体" w:cs="宋体" w:hint="eastAsia"/>
          <w:sz w:val="24"/>
        </w:rPr>
        <w:t>分，投标文件递交及开标地点为</w:t>
      </w:r>
      <w:r>
        <w:rPr>
          <w:rFonts w:ascii="宋体" w:hAnsi="宋体" w:cs="宋体" w:hint="eastAsia"/>
          <w:b/>
          <w:snapToGrid w:val="0"/>
          <w:kern w:val="0"/>
          <w:sz w:val="24"/>
          <w:u w:val="single"/>
        </w:rPr>
        <w:t>南通市崇文路1号启瑞广场主楼5楼开标室</w:t>
      </w:r>
      <w:r>
        <w:rPr>
          <w:rFonts w:ascii="宋体" w:hAnsi="宋体" w:cs="宋体" w:hint="eastAsia"/>
          <w:sz w:val="24"/>
        </w:rPr>
        <w:t>。</w:t>
      </w:r>
    </w:p>
    <w:p w:rsidR="00B53F02" w:rsidRDefault="006E6B86">
      <w:pPr>
        <w:spacing w:line="360" w:lineRule="auto"/>
        <w:ind w:firstLineChars="200" w:firstLine="482"/>
        <w:rPr>
          <w:rFonts w:ascii="宋体" w:hAnsi="宋体" w:cs="宋体"/>
          <w:b/>
          <w:bCs/>
          <w:sz w:val="24"/>
        </w:rPr>
      </w:pPr>
      <w:r>
        <w:rPr>
          <w:rFonts w:ascii="宋体" w:hAnsi="宋体" w:cs="宋体" w:hint="eastAsia"/>
          <w:b/>
          <w:bCs/>
          <w:sz w:val="24"/>
        </w:rPr>
        <w:t>八、投标保证金：</w:t>
      </w:r>
    </w:p>
    <w:p w:rsidR="00B53F02" w:rsidRDefault="006E6B86">
      <w:pPr>
        <w:spacing w:line="360" w:lineRule="auto"/>
        <w:ind w:firstLineChars="200" w:firstLine="480"/>
        <w:rPr>
          <w:rFonts w:ascii="宋体" w:hAnsi="宋体" w:cs="宋体"/>
          <w:sz w:val="24"/>
        </w:rPr>
      </w:pPr>
      <w:r>
        <w:rPr>
          <w:rFonts w:ascii="宋体" w:hAnsi="宋体" w:cs="宋体" w:hint="eastAsia"/>
          <w:sz w:val="24"/>
        </w:rPr>
        <w:t xml:space="preserve"> </w:t>
      </w:r>
      <w:r>
        <w:rPr>
          <w:rFonts w:ascii="宋体" w:hAnsi="宋体" w:cs="宋体"/>
          <w:sz w:val="24"/>
        </w:rPr>
        <w:t>1、</w:t>
      </w:r>
      <w:r>
        <w:rPr>
          <w:rFonts w:ascii="宋体" w:hAnsi="宋体" w:cs="宋体"/>
          <w:b/>
          <w:sz w:val="24"/>
        </w:rPr>
        <w:t>金额：</w:t>
      </w:r>
      <w:r>
        <w:rPr>
          <w:rFonts w:ascii="宋体" w:hAnsi="宋体" w:cs="宋体" w:hint="eastAsia"/>
          <w:b/>
          <w:sz w:val="24"/>
          <w:u w:val="single"/>
        </w:rPr>
        <w:t>两仟元整（</w:t>
      </w:r>
      <w:r>
        <w:rPr>
          <w:rFonts w:ascii="宋体" w:hAnsi="宋体" w:cs="宋体"/>
          <w:b/>
          <w:sz w:val="24"/>
          <w:u w:val="single"/>
        </w:rPr>
        <w:t>人民币</w:t>
      </w:r>
      <w:r>
        <w:rPr>
          <w:rFonts w:ascii="宋体" w:hAnsi="宋体" w:cs="宋体" w:hint="eastAsia"/>
          <w:b/>
          <w:sz w:val="24"/>
          <w:u w:val="single"/>
        </w:rPr>
        <w:t>）</w:t>
      </w:r>
      <w:r>
        <w:rPr>
          <w:rFonts w:ascii="宋体" w:hAnsi="宋体" w:cs="宋体"/>
          <w:sz w:val="24"/>
        </w:rPr>
        <w:t>，</w:t>
      </w:r>
      <w:r>
        <w:rPr>
          <w:rFonts w:ascii="宋体" w:hAnsi="宋体" w:cs="宋体" w:hint="eastAsia"/>
          <w:sz w:val="24"/>
        </w:rPr>
        <w:t>投标保证金必须由企业法人基本存款帐户汇出，否则不予接受。投标保证金票据上必须注明收款人为：</w:t>
      </w:r>
      <w:r>
        <w:rPr>
          <w:rFonts w:ascii="宋体" w:hAnsi="宋体" w:cs="宋体" w:hint="eastAsia"/>
          <w:b/>
          <w:sz w:val="24"/>
        </w:rPr>
        <w:t>南通盛荣置业有限公司</w:t>
      </w:r>
      <w:r>
        <w:rPr>
          <w:rFonts w:ascii="宋体" w:hAnsi="宋体" w:cs="宋体" w:hint="eastAsia"/>
          <w:sz w:val="24"/>
        </w:rPr>
        <w:t>，用途为：投标保证金；汇款人为：投标单位名称。（</w:t>
      </w:r>
      <w:r>
        <w:rPr>
          <w:rFonts w:ascii="宋体" w:hAnsi="宋体" w:cs="宋体" w:hint="eastAsia"/>
          <w:b/>
          <w:sz w:val="24"/>
        </w:rPr>
        <w:t>帐户名：南通盛荣置业有限公司，开户行：江苏银行南通分行营业部，帐号：</w:t>
      </w:r>
      <w:r>
        <w:rPr>
          <w:rFonts w:ascii="宋体" w:hAnsi="宋体" w:cs="宋体"/>
          <w:b/>
          <w:sz w:val="24"/>
        </w:rPr>
        <w:t>50150188000181242</w:t>
      </w:r>
      <w:r>
        <w:rPr>
          <w:rFonts w:ascii="宋体" w:hAnsi="宋体" w:cs="宋体" w:hint="eastAsia"/>
          <w:b/>
          <w:sz w:val="24"/>
        </w:rPr>
        <w:t>。本工程投标保证金一律采用银行已盖付讫的进账单或网银转账回单递交</w:t>
      </w:r>
      <w:r>
        <w:rPr>
          <w:rFonts w:ascii="宋体" w:hAnsi="宋体" w:cs="宋体" w:hint="eastAsia"/>
          <w:sz w:val="24"/>
        </w:rPr>
        <w:t>）。未按规定提交投标保证金的投标文件，招标人将按不符合性投标而予以拒绝。</w:t>
      </w:r>
    </w:p>
    <w:p w:rsidR="00B53F02" w:rsidRDefault="006E6B86">
      <w:pPr>
        <w:spacing w:line="360" w:lineRule="auto"/>
        <w:ind w:firstLineChars="150" w:firstLine="361"/>
        <w:rPr>
          <w:rFonts w:ascii="宋体" w:hAnsi="宋体" w:cs="宋体"/>
          <w:b/>
          <w:sz w:val="24"/>
        </w:rPr>
      </w:pPr>
      <w:r>
        <w:rPr>
          <w:rFonts w:ascii="宋体" w:hAnsi="宋体" w:cs="宋体" w:hint="eastAsia"/>
          <w:b/>
          <w:sz w:val="24"/>
        </w:rPr>
        <w:t>注：投标人需将汇款凭证、基本存款账户证明带至开标现场，在递交投标文件时交给招标人。</w:t>
      </w:r>
    </w:p>
    <w:p w:rsidR="00B53F02" w:rsidRDefault="006E6B86">
      <w:pPr>
        <w:spacing w:line="360" w:lineRule="auto"/>
        <w:ind w:firstLineChars="200" w:firstLine="480"/>
        <w:rPr>
          <w:rFonts w:ascii="宋体" w:hAnsi="宋体" w:cs="宋体"/>
          <w:sz w:val="24"/>
        </w:rPr>
      </w:pPr>
      <w:r>
        <w:rPr>
          <w:rFonts w:ascii="宋体" w:hAnsi="宋体" w:cs="宋体"/>
          <w:sz w:val="24"/>
        </w:rPr>
        <w:t>2、投标保证金形式：转账。</w:t>
      </w:r>
    </w:p>
    <w:p w:rsidR="00B53F02" w:rsidRDefault="006E6B86">
      <w:pPr>
        <w:spacing w:line="500" w:lineRule="exact"/>
        <w:ind w:firstLineChars="200" w:firstLine="480"/>
        <w:rPr>
          <w:rFonts w:ascii="宋体" w:hAnsi="宋体" w:cs="宋体"/>
          <w:sz w:val="24"/>
        </w:rPr>
      </w:pPr>
      <w:r>
        <w:rPr>
          <w:rFonts w:ascii="宋体" w:hAnsi="宋体" w:cs="宋体" w:hint="eastAsia"/>
          <w:sz w:val="24"/>
        </w:rPr>
        <w:t>3</w:t>
      </w:r>
      <w:r>
        <w:rPr>
          <w:rFonts w:ascii="宋体" w:hAnsi="宋体" w:cs="宋体"/>
          <w:sz w:val="24"/>
        </w:rPr>
        <w:t>、</w:t>
      </w:r>
      <w:r>
        <w:rPr>
          <w:rFonts w:ascii="宋体" w:hAnsi="宋体" w:cs="宋体" w:hint="eastAsia"/>
          <w:sz w:val="24"/>
        </w:rPr>
        <w:t>未中标者的投标保证金在定标后返还（无息）。</w:t>
      </w:r>
    </w:p>
    <w:p w:rsidR="00B53F02" w:rsidRDefault="006E6B86">
      <w:pPr>
        <w:spacing w:line="500" w:lineRule="exact"/>
        <w:ind w:firstLineChars="200" w:firstLine="480"/>
        <w:rPr>
          <w:rFonts w:ascii="宋体" w:hAnsi="宋体" w:cs="宋体"/>
          <w:sz w:val="24"/>
        </w:rPr>
      </w:pPr>
      <w:r>
        <w:rPr>
          <w:rFonts w:ascii="宋体" w:hAnsi="宋体" w:cs="宋体" w:hint="eastAsia"/>
          <w:sz w:val="24"/>
        </w:rPr>
        <w:t>4、中标单位的投标保证金待合同签订后返还（无息）。</w:t>
      </w:r>
    </w:p>
    <w:p w:rsidR="00B53F02" w:rsidRDefault="00B53F02">
      <w:pPr>
        <w:spacing w:line="500" w:lineRule="exact"/>
        <w:rPr>
          <w:rFonts w:ascii="宋体" w:hAnsi="宋体" w:cs="宋体"/>
          <w:sz w:val="24"/>
        </w:rPr>
      </w:pPr>
    </w:p>
    <w:p w:rsidR="00B53F02" w:rsidRDefault="006E6B86">
      <w:pPr>
        <w:spacing w:line="500" w:lineRule="exact"/>
        <w:ind w:firstLineChars="200" w:firstLine="482"/>
        <w:rPr>
          <w:rFonts w:ascii="宋体" w:hAnsi="宋体" w:cs="宋体"/>
          <w:b/>
          <w:sz w:val="24"/>
        </w:rPr>
      </w:pPr>
      <w:r>
        <w:rPr>
          <w:rFonts w:ascii="宋体" w:hAnsi="宋体" w:cs="宋体" w:hint="eastAsia"/>
          <w:b/>
          <w:sz w:val="24"/>
        </w:rPr>
        <w:t>九、投标有效期</w:t>
      </w:r>
    </w:p>
    <w:p w:rsidR="00B53F02" w:rsidRDefault="006E6B86">
      <w:pPr>
        <w:spacing w:line="500" w:lineRule="exact"/>
        <w:ind w:firstLineChars="200" w:firstLine="480"/>
        <w:rPr>
          <w:rFonts w:ascii="宋体" w:hAnsi="宋体" w:cs="宋体"/>
          <w:sz w:val="24"/>
        </w:rPr>
      </w:pPr>
      <w:r>
        <w:rPr>
          <w:rFonts w:ascii="宋体" w:hAnsi="宋体" w:cs="宋体" w:hint="eastAsia"/>
          <w:sz w:val="24"/>
        </w:rPr>
        <w:t>本项目投标有效期为45天。</w:t>
      </w:r>
    </w:p>
    <w:p w:rsidR="00B53F02" w:rsidRDefault="006E6B86">
      <w:pPr>
        <w:spacing w:line="360" w:lineRule="auto"/>
        <w:ind w:firstLineChars="200" w:firstLine="482"/>
        <w:rPr>
          <w:rFonts w:ascii="宋体" w:hAnsi="宋体"/>
          <w:b/>
          <w:sz w:val="24"/>
        </w:rPr>
      </w:pPr>
      <w:r>
        <w:rPr>
          <w:rFonts w:ascii="宋体" w:hAnsi="宋体" w:cs="宋体" w:hint="eastAsia"/>
          <w:b/>
          <w:bCs/>
          <w:sz w:val="24"/>
        </w:rPr>
        <w:t>十、付款方式：</w:t>
      </w:r>
      <w:r>
        <w:rPr>
          <w:rFonts w:ascii="宋体" w:hAnsi="宋体" w:hint="eastAsia"/>
          <w:b/>
          <w:sz w:val="24"/>
        </w:rPr>
        <w:t xml:space="preserve"> </w:t>
      </w:r>
    </w:p>
    <w:p w:rsidR="00B53F02" w:rsidRDefault="006E6B86">
      <w:pPr>
        <w:spacing w:line="360" w:lineRule="auto"/>
        <w:ind w:firstLineChars="196" w:firstLine="472"/>
        <w:rPr>
          <w:rFonts w:ascii="宋体" w:hAnsi="宋体"/>
          <w:b/>
          <w:sz w:val="24"/>
        </w:rPr>
      </w:pPr>
      <w:r>
        <w:rPr>
          <w:rFonts w:ascii="宋体" w:hAnsi="宋体" w:hint="eastAsia"/>
          <w:b/>
          <w:sz w:val="24"/>
        </w:rPr>
        <w:t>1、付款节点及比例：社会稳定风险评估报告和交通影响评价报告通过主管部门审查备案，交付全部项目的纸质盖章的南通市社会稳定风险评价报告和交通影响评价报告成果后一次性付清；</w:t>
      </w:r>
    </w:p>
    <w:p w:rsidR="00B53F02" w:rsidRDefault="006E6B86">
      <w:pPr>
        <w:spacing w:line="360" w:lineRule="auto"/>
        <w:ind w:firstLineChars="196" w:firstLine="472"/>
        <w:rPr>
          <w:rFonts w:ascii="宋体" w:hAnsi="宋体"/>
          <w:b/>
          <w:sz w:val="24"/>
        </w:rPr>
      </w:pPr>
      <w:r>
        <w:rPr>
          <w:rFonts w:ascii="宋体" w:hAnsi="宋体" w:hint="eastAsia"/>
          <w:b/>
          <w:sz w:val="24"/>
        </w:rPr>
        <w:t>2、付款前应开具合法有效相应金额的并符合招标人要求的增值税专用发票；</w:t>
      </w:r>
    </w:p>
    <w:p w:rsidR="00B53F02" w:rsidRDefault="006E6B86">
      <w:pPr>
        <w:spacing w:line="360" w:lineRule="auto"/>
        <w:ind w:firstLineChars="196" w:firstLine="472"/>
        <w:rPr>
          <w:rFonts w:ascii="宋体" w:hAnsi="宋体"/>
          <w:b/>
          <w:sz w:val="24"/>
        </w:rPr>
      </w:pPr>
      <w:r>
        <w:rPr>
          <w:rFonts w:ascii="宋体" w:hAnsi="宋体" w:hint="eastAsia"/>
          <w:b/>
          <w:sz w:val="24"/>
        </w:rPr>
        <w:lastRenderedPageBreak/>
        <w:t>3、付款前应出具付款申请给甲方。</w:t>
      </w:r>
    </w:p>
    <w:p w:rsidR="00B53F02" w:rsidRDefault="006E6B86">
      <w:pPr>
        <w:spacing w:line="360" w:lineRule="auto"/>
        <w:ind w:firstLineChars="200" w:firstLine="482"/>
        <w:rPr>
          <w:rFonts w:ascii="宋体" w:hAnsi="宋体" w:cs="宋体"/>
          <w:b/>
          <w:sz w:val="24"/>
        </w:rPr>
      </w:pPr>
      <w:r>
        <w:rPr>
          <w:rFonts w:ascii="宋体" w:hAnsi="宋体" w:cs="宋体" w:hint="eastAsia"/>
          <w:b/>
          <w:sz w:val="24"/>
        </w:rPr>
        <w:t>十一、联系方式</w:t>
      </w:r>
    </w:p>
    <w:p w:rsidR="00B53F02" w:rsidRDefault="006E6B86">
      <w:pPr>
        <w:spacing w:line="360" w:lineRule="auto"/>
        <w:ind w:firstLineChars="196" w:firstLine="472"/>
        <w:rPr>
          <w:rFonts w:ascii="宋体" w:hAnsi="宋体" w:cs="宋体"/>
          <w:b/>
          <w:sz w:val="24"/>
        </w:rPr>
      </w:pPr>
      <w:r>
        <w:rPr>
          <w:rFonts w:ascii="宋体" w:hAnsi="宋体" w:cs="宋体" w:hint="eastAsia"/>
          <w:b/>
          <w:sz w:val="24"/>
        </w:rPr>
        <w:t>招标人：南通盛荣置业有限公司</w:t>
      </w:r>
    </w:p>
    <w:p w:rsidR="00B53F02" w:rsidRDefault="006E6B86">
      <w:pPr>
        <w:spacing w:line="360" w:lineRule="auto"/>
        <w:ind w:firstLineChars="200" w:firstLine="482"/>
        <w:rPr>
          <w:rFonts w:ascii="宋体" w:hAnsi="宋体" w:cs="宋体"/>
          <w:b/>
          <w:sz w:val="24"/>
        </w:rPr>
      </w:pPr>
      <w:r>
        <w:rPr>
          <w:rFonts w:ascii="宋体" w:hAnsi="宋体" w:cs="宋体" w:hint="eastAsia"/>
          <w:b/>
          <w:sz w:val="24"/>
        </w:rPr>
        <w:t xml:space="preserve">联系人：张工              </w:t>
      </w:r>
    </w:p>
    <w:p w:rsidR="00B53F02" w:rsidRDefault="006E6B86">
      <w:pPr>
        <w:spacing w:line="360" w:lineRule="auto"/>
        <w:ind w:firstLineChars="200" w:firstLine="482"/>
        <w:rPr>
          <w:rFonts w:ascii="宋体" w:hAnsi="宋体" w:cs="宋体"/>
          <w:b/>
          <w:sz w:val="24"/>
        </w:rPr>
      </w:pPr>
      <w:r>
        <w:rPr>
          <w:rFonts w:ascii="宋体" w:hAnsi="宋体" w:cs="宋体" w:hint="eastAsia"/>
          <w:b/>
          <w:sz w:val="24"/>
        </w:rPr>
        <w:t xml:space="preserve">联系方式： </w:t>
      </w:r>
      <w:r>
        <w:rPr>
          <w:rFonts w:ascii="宋体" w:hAnsi="宋体" w:cs="宋体"/>
          <w:b/>
          <w:sz w:val="24"/>
        </w:rPr>
        <w:t>18552305857</w:t>
      </w:r>
    </w:p>
    <w:p w:rsidR="00B53F02" w:rsidRDefault="00B53F02">
      <w:pPr>
        <w:spacing w:line="360" w:lineRule="auto"/>
        <w:ind w:firstLineChars="200" w:firstLine="482"/>
        <w:rPr>
          <w:rFonts w:ascii="宋体" w:hAnsi="宋体" w:cs="宋体"/>
          <w:b/>
          <w:sz w:val="24"/>
        </w:rPr>
      </w:pPr>
    </w:p>
    <w:p w:rsidR="00B53F02" w:rsidRDefault="00B53F02">
      <w:pPr>
        <w:spacing w:line="360" w:lineRule="auto"/>
        <w:ind w:firstLineChars="200" w:firstLine="482"/>
        <w:rPr>
          <w:rFonts w:ascii="宋体" w:hAnsi="宋体" w:cs="宋体"/>
          <w:b/>
          <w:sz w:val="24"/>
        </w:rPr>
      </w:pPr>
    </w:p>
    <w:p w:rsidR="00B53F02" w:rsidRDefault="00B53F02">
      <w:pPr>
        <w:spacing w:line="360" w:lineRule="auto"/>
        <w:ind w:firstLineChars="200" w:firstLine="482"/>
        <w:rPr>
          <w:rFonts w:ascii="宋体" w:hAnsi="宋体" w:cs="宋体"/>
          <w:b/>
          <w:sz w:val="24"/>
        </w:rPr>
      </w:pPr>
    </w:p>
    <w:p w:rsidR="00B53F02" w:rsidRDefault="006E6B86">
      <w:pPr>
        <w:spacing w:line="360" w:lineRule="auto"/>
        <w:ind w:firstLineChars="2900" w:firstLine="6987"/>
        <w:rPr>
          <w:rFonts w:ascii="宋体" w:hAnsi="宋体" w:cs="宋体"/>
          <w:b/>
          <w:sz w:val="24"/>
        </w:rPr>
      </w:pPr>
      <w:r>
        <w:rPr>
          <w:rFonts w:ascii="宋体" w:hAnsi="宋体" w:cs="宋体" w:hint="eastAsia"/>
          <w:b/>
          <w:sz w:val="24"/>
        </w:rPr>
        <w:t>202</w:t>
      </w:r>
      <w:r>
        <w:rPr>
          <w:rFonts w:ascii="宋体" w:hAnsi="宋体" w:cs="宋体"/>
          <w:b/>
          <w:sz w:val="24"/>
        </w:rPr>
        <w:t>3</w:t>
      </w:r>
      <w:r>
        <w:rPr>
          <w:rFonts w:ascii="宋体" w:hAnsi="宋体" w:cs="宋体" w:hint="eastAsia"/>
          <w:b/>
          <w:sz w:val="24"/>
        </w:rPr>
        <w:t>年1月</w:t>
      </w:r>
      <w:r w:rsidR="0020565E">
        <w:rPr>
          <w:rFonts w:ascii="宋体" w:hAnsi="宋体" w:cs="宋体"/>
          <w:b/>
          <w:sz w:val="24"/>
        </w:rPr>
        <w:t>20</w:t>
      </w:r>
      <w:r>
        <w:rPr>
          <w:rFonts w:ascii="宋体" w:hAnsi="宋体" w:cs="宋体" w:hint="eastAsia"/>
          <w:b/>
          <w:sz w:val="24"/>
        </w:rPr>
        <w:t>日</w:t>
      </w:r>
    </w:p>
    <w:p w:rsidR="00B53F02" w:rsidRDefault="00B53F02">
      <w:pPr>
        <w:spacing w:line="440" w:lineRule="atLeast"/>
        <w:rPr>
          <w:rFonts w:ascii="宋体" w:hAnsi="宋体" w:cs="宋体"/>
          <w:b/>
          <w:sz w:val="24"/>
        </w:rPr>
      </w:pPr>
      <w:bookmarkStart w:id="4" w:name="_Toc185928281"/>
      <w:bookmarkEnd w:id="2"/>
    </w:p>
    <w:p w:rsidR="00B53F02" w:rsidRDefault="00B53F02">
      <w:pPr>
        <w:spacing w:line="440" w:lineRule="atLeast"/>
        <w:rPr>
          <w:rFonts w:ascii="宋体" w:hAnsi="宋体" w:cs="宋体"/>
          <w:b/>
          <w:sz w:val="24"/>
        </w:rPr>
      </w:pPr>
    </w:p>
    <w:p w:rsidR="00B53F02" w:rsidRDefault="00B53F02">
      <w:pPr>
        <w:spacing w:line="440" w:lineRule="atLeast"/>
        <w:rPr>
          <w:rFonts w:ascii="宋体" w:hAnsi="宋体" w:cs="宋体"/>
          <w:b/>
          <w:sz w:val="24"/>
        </w:rPr>
      </w:pPr>
    </w:p>
    <w:p w:rsidR="00B53F02" w:rsidRDefault="00B53F02">
      <w:pPr>
        <w:spacing w:line="440" w:lineRule="atLeast"/>
        <w:rPr>
          <w:rFonts w:ascii="宋体" w:hAnsi="宋体" w:cs="宋体"/>
          <w:b/>
          <w:sz w:val="24"/>
        </w:rPr>
      </w:pPr>
    </w:p>
    <w:p w:rsidR="00B53F02" w:rsidRDefault="00B53F02">
      <w:pPr>
        <w:spacing w:line="440" w:lineRule="atLeast"/>
        <w:rPr>
          <w:rFonts w:ascii="宋体" w:hAnsi="宋体" w:cs="宋体"/>
          <w:b/>
          <w:sz w:val="24"/>
        </w:rPr>
      </w:pPr>
    </w:p>
    <w:p w:rsidR="00B53F02" w:rsidRDefault="00B53F02">
      <w:pPr>
        <w:spacing w:line="440" w:lineRule="atLeast"/>
        <w:rPr>
          <w:rFonts w:ascii="宋体" w:hAnsi="宋体" w:cs="宋体"/>
          <w:b/>
          <w:sz w:val="24"/>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pStyle w:val="a0"/>
        <w:rPr>
          <w:rFonts w:ascii="宋体" w:hAnsi="宋体" w:cs="宋体"/>
          <w:b/>
        </w:rPr>
      </w:pPr>
    </w:p>
    <w:p w:rsidR="00B53F02" w:rsidRDefault="00B53F02">
      <w:pPr>
        <w:spacing w:line="440" w:lineRule="atLeast"/>
        <w:rPr>
          <w:rFonts w:ascii="宋体" w:hAnsi="宋体" w:cs="宋体"/>
          <w:b/>
          <w:sz w:val="24"/>
        </w:rPr>
      </w:pPr>
    </w:p>
    <w:p w:rsidR="00B53F02" w:rsidRDefault="00B53F02">
      <w:pPr>
        <w:spacing w:line="440" w:lineRule="atLeast"/>
        <w:rPr>
          <w:rFonts w:ascii="宋体" w:hAnsi="宋体" w:cs="宋体"/>
          <w:b/>
          <w:sz w:val="24"/>
        </w:rPr>
      </w:pPr>
    </w:p>
    <w:p w:rsidR="00B53F02" w:rsidRDefault="00B53F02">
      <w:pPr>
        <w:spacing w:line="440" w:lineRule="atLeast"/>
        <w:rPr>
          <w:rFonts w:ascii="宋体" w:hAnsi="宋体" w:cs="宋体"/>
          <w:b/>
          <w:sz w:val="24"/>
        </w:rPr>
      </w:pPr>
    </w:p>
    <w:p w:rsidR="00B53F02" w:rsidRDefault="006E6B86">
      <w:pPr>
        <w:spacing w:line="440" w:lineRule="atLeast"/>
        <w:rPr>
          <w:rFonts w:ascii="宋体" w:hAnsi="宋体"/>
          <w:b/>
          <w:bCs/>
          <w:sz w:val="28"/>
          <w:szCs w:val="28"/>
        </w:rPr>
      </w:pPr>
      <w:r>
        <w:rPr>
          <w:rFonts w:ascii="宋体" w:hAnsi="宋体" w:hint="eastAsia"/>
          <w:b/>
          <w:bCs/>
          <w:sz w:val="28"/>
          <w:szCs w:val="28"/>
        </w:rPr>
        <w:t>附件1</w:t>
      </w:r>
    </w:p>
    <w:p w:rsidR="00B53F02" w:rsidRDefault="006E6B86">
      <w:pPr>
        <w:spacing w:line="440" w:lineRule="atLeast"/>
        <w:jc w:val="center"/>
        <w:rPr>
          <w:color w:val="000000"/>
          <w:sz w:val="28"/>
          <w:szCs w:val="28"/>
        </w:rPr>
      </w:pPr>
      <w:r>
        <w:rPr>
          <w:rFonts w:ascii="宋体" w:hAnsi="宋体" w:cs="宋体" w:hint="eastAsia"/>
          <w:b/>
          <w:bCs/>
          <w:sz w:val="28"/>
          <w:szCs w:val="28"/>
        </w:rPr>
        <w:t>一、法定代表人身份证明</w:t>
      </w:r>
    </w:p>
    <w:p w:rsidR="00B53F02" w:rsidRDefault="006E6B86">
      <w:pPr>
        <w:pStyle w:val="style1"/>
        <w:spacing w:line="500" w:lineRule="atLeast"/>
        <w:ind w:firstLineChars="200" w:firstLine="560"/>
        <w:jc w:val="both"/>
        <w:rPr>
          <w:rFonts w:cs="Times New Roman"/>
          <w:spacing w:val="-6"/>
          <w:kern w:val="2"/>
          <w:sz w:val="28"/>
          <w:szCs w:val="28"/>
          <w:u w:val="single"/>
        </w:rPr>
      </w:pPr>
      <w:r>
        <w:rPr>
          <w:rFonts w:hint="eastAsia"/>
          <w:kern w:val="2"/>
          <w:sz w:val="28"/>
          <w:szCs w:val="28"/>
        </w:rPr>
        <w:t>投标人单位名称</w:t>
      </w:r>
      <w:r>
        <w:rPr>
          <w:rFonts w:cs="Times New Roman" w:hint="eastAsia"/>
          <w:spacing w:val="-6"/>
          <w:kern w:val="2"/>
          <w:sz w:val="28"/>
          <w:szCs w:val="28"/>
        </w:rPr>
        <w:t>：</w:t>
      </w:r>
      <w:r>
        <w:rPr>
          <w:rFonts w:cs="Times New Roman" w:hint="eastAsia"/>
          <w:spacing w:val="-6"/>
          <w:kern w:val="2"/>
          <w:sz w:val="28"/>
          <w:szCs w:val="28"/>
          <w:u w:val="single"/>
        </w:rPr>
        <w:t xml:space="preserve">                         </w:t>
      </w:r>
    </w:p>
    <w:p w:rsidR="00B53F02" w:rsidRDefault="006E6B86">
      <w:pPr>
        <w:pStyle w:val="style1"/>
        <w:spacing w:line="500" w:lineRule="atLeast"/>
        <w:ind w:firstLineChars="200" w:firstLine="560"/>
        <w:jc w:val="both"/>
        <w:rPr>
          <w:rFonts w:cs="Times New Roman"/>
          <w:spacing w:val="-6"/>
          <w:kern w:val="2"/>
          <w:sz w:val="28"/>
          <w:szCs w:val="28"/>
        </w:rPr>
      </w:pPr>
      <w:r>
        <w:rPr>
          <w:rFonts w:hint="eastAsia"/>
          <w:kern w:val="2"/>
          <w:sz w:val="28"/>
          <w:szCs w:val="28"/>
        </w:rPr>
        <w:t>投标人单位地址：</w:t>
      </w:r>
      <w:r>
        <w:rPr>
          <w:rFonts w:cs="Times New Roman" w:hint="eastAsia"/>
          <w:spacing w:val="-6"/>
          <w:kern w:val="2"/>
          <w:sz w:val="28"/>
          <w:szCs w:val="28"/>
          <w:u w:val="single"/>
        </w:rPr>
        <w:t xml:space="preserve">                         </w:t>
      </w:r>
    </w:p>
    <w:p w:rsidR="00B53F02" w:rsidRDefault="006E6B86">
      <w:pPr>
        <w:pStyle w:val="style1"/>
        <w:spacing w:line="500" w:lineRule="atLeast"/>
        <w:ind w:firstLineChars="200" w:firstLine="560"/>
        <w:jc w:val="both"/>
        <w:rPr>
          <w:rFonts w:cs="Times New Roman"/>
          <w:spacing w:val="-6"/>
          <w:kern w:val="2"/>
          <w:sz w:val="28"/>
          <w:szCs w:val="28"/>
        </w:rPr>
      </w:pPr>
      <w:r>
        <w:rPr>
          <w:rFonts w:hint="eastAsia"/>
          <w:kern w:val="2"/>
          <w:sz w:val="28"/>
          <w:szCs w:val="28"/>
        </w:rPr>
        <w:t>姓名：</w:t>
      </w:r>
      <w:r>
        <w:rPr>
          <w:rFonts w:cs="Times New Roman" w:hint="eastAsia"/>
          <w:spacing w:val="-6"/>
          <w:kern w:val="2"/>
          <w:sz w:val="28"/>
          <w:szCs w:val="28"/>
          <w:u w:val="single"/>
        </w:rPr>
        <w:t xml:space="preserve">                     </w:t>
      </w:r>
      <w:r>
        <w:rPr>
          <w:rFonts w:cs="Times New Roman" w:hint="eastAsia"/>
          <w:spacing w:val="-6"/>
          <w:kern w:val="2"/>
          <w:sz w:val="28"/>
          <w:szCs w:val="28"/>
        </w:rPr>
        <w:t xml:space="preserve">   </w:t>
      </w:r>
      <w:r>
        <w:rPr>
          <w:rFonts w:hint="eastAsia"/>
          <w:kern w:val="2"/>
          <w:sz w:val="28"/>
          <w:szCs w:val="28"/>
        </w:rPr>
        <w:t>性别：</w:t>
      </w:r>
      <w:r>
        <w:rPr>
          <w:rFonts w:cs="Times New Roman" w:hint="eastAsia"/>
          <w:spacing w:val="-6"/>
          <w:kern w:val="2"/>
          <w:sz w:val="28"/>
          <w:szCs w:val="28"/>
          <w:u w:val="single"/>
        </w:rPr>
        <w:t xml:space="preserve">                         </w:t>
      </w:r>
    </w:p>
    <w:p w:rsidR="00B53F02" w:rsidRDefault="006E6B86">
      <w:pPr>
        <w:pStyle w:val="style1"/>
        <w:spacing w:line="500" w:lineRule="atLeast"/>
        <w:ind w:firstLineChars="200" w:firstLine="560"/>
        <w:jc w:val="both"/>
        <w:rPr>
          <w:rFonts w:cs="Times New Roman"/>
          <w:spacing w:val="-6"/>
          <w:kern w:val="2"/>
          <w:sz w:val="28"/>
          <w:szCs w:val="28"/>
        </w:rPr>
      </w:pPr>
      <w:r>
        <w:rPr>
          <w:rFonts w:hint="eastAsia"/>
          <w:kern w:val="2"/>
          <w:sz w:val="28"/>
          <w:szCs w:val="28"/>
        </w:rPr>
        <w:t>年龄</w:t>
      </w:r>
      <w:r>
        <w:rPr>
          <w:rFonts w:cs="Times New Roman" w:hint="eastAsia"/>
          <w:spacing w:val="-6"/>
          <w:kern w:val="2"/>
          <w:sz w:val="28"/>
          <w:szCs w:val="28"/>
        </w:rPr>
        <w:t>：</w:t>
      </w:r>
      <w:r>
        <w:rPr>
          <w:rFonts w:cs="Times New Roman" w:hint="eastAsia"/>
          <w:spacing w:val="-6"/>
          <w:kern w:val="2"/>
          <w:sz w:val="28"/>
          <w:szCs w:val="28"/>
          <w:u w:val="single"/>
        </w:rPr>
        <w:t xml:space="preserve">                      </w:t>
      </w:r>
      <w:r>
        <w:rPr>
          <w:rFonts w:cs="Times New Roman" w:hint="eastAsia"/>
          <w:spacing w:val="-6"/>
          <w:kern w:val="2"/>
          <w:sz w:val="28"/>
          <w:szCs w:val="28"/>
        </w:rPr>
        <w:t xml:space="preserve">  </w:t>
      </w:r>
      <w:r>
        <w:rPr>
          <w:rFonts w:hint="eastAsia"/>
          <w:kern w:val="2"/>
          <w:sz w:val="28"/>
          <w:szCs w:val="28"/>
        </w:rPr>
        <w:t>职务</w:t>
      </w:r>
      <w:r>
        <w:rPr>
          <w:rFonts w:cs="Times New Roman" w:hint="eastAsia"/>
          <w:spacing w:val="-6"/>
          <w:kern w:val="2"/>
          <w:sz w:val="28"/>
          <w:szCs w:val="28"/>
        </w:rPr>
        <w:t>：</w:t>
      </w:r>
      <w:r>
        <w:rPr>
          <w:rFonts w:cs="Times New Roman" w:hint="eastAsia"/>
          <w:spacing w:val="-6"/>
          <w:kern w:val="2"/>
          <w:sz w:val="28"/>
          <w:szCs w:val="28"/>
          <w:u w:val="single"/>
        </w:rPr>
        <w:t xml:space="preserve">                         </w:t>
      </w:r>
    </w:p>
    <w:p w:rsidR="00B53F02" w:rsidRDefault="006E6B86">
      <w:pPr>
        <w:pStyle w:val="style1"/>
        <w:spacing w:line="500" w:lineRule="atLeast"/>
        <w:ind w:firstLineChars="200" w:firstLine="560"/>
        <w:jc w:val="both"/>
        <w:rPr>
          <w:rFonts w:cs="Times New Roman"/>
          <w:spacing w:val="-6"/>
          <w:kern w:val="2"/>
          <w:sz w:val="28"/>
          <w:szCs w:val="28"/>
        </w:rPr>
      </w:pPr>
      <w:r>
        <w:rPr>
          <w:rFonts w:hint="eastAsia"/>
          <w:kern w:val="2"/>
          <w:sz w:val="28"/>
          <w:szCs w:val="28"/>
        </w:rPr>
        <w:t>系</w:t>
      </w:r>
      <w:r>
        <w:rPr>
          <w:rFonts w:cs="Times New Roman" w:hint="eastAsia"/>
          <w:spacing w:val="-6"/>
          <w:kern w:val="2"/>
          <w:sz w:val="28"/>
          <w:szCs w:val="28"/>
          <w:u w:val="single"/>
        </w:rPr>
        <w:t xml:space="preserve">                        </w:t>
      </w:r>
      <w:r>
        <w:rPr>
          <w:rFonts w:cs="Times New Roman" w:hint="eastAsia"/>
          <w:spacing w:val="-6"/>
          <w:kern w:val="2"/>
          <w:sz w:val="28"/>
          <w:szCs w:val="28"/>
        </w:rPr>
        <w:t>（投标人单位名称）的法定代表人。</w:t>
      </w:r>
    </w:p>
    <w:p w:rsidR="00B53F02" w:rsidRDefault="006E6B86">
      <w:pPr>
        <w:pStyle w:val="style1"/>
        <w:spacing w:line="500" w:lineRule="atLeast"/>
        <w:ind w:firstLineChars="200" w:firstLine="560"/>
        <w:jc w:val="both"/>
        <w:rPr>
          <w:kern w:val="2"/>
          <w:sz w:val="28"/>
          <w:szCs w:val="28"/>
        </w:rPr>
      </w:pPr>
      <w:r>
        <w:rPr>
          <w:rFonts w:hint="eastAsia"/>
          <w:kern w:val="2"/>
          <w:sz w:val="28"/>
          <w:szCs w:val="28"/>
        </w:rPr>
        <w:t>特此证明。</w:t>
      </w:r>
    </w:p>
    <w:p w:rsidR="00B53F02" w:rsidRDefault="006E6B86">
      <w:pPr>
        <w:pStyle w:val="style1"/>
        <w:spacing w:line="500" w:lineRule="atLeast"/>
        <w:ind w:firstLineChars="200" w:firstLine="538"/>
        <w:jc w:val="both"/>
        <w:rPr>
          <w:rFonts w:cs="Times New Roman"/>
          <w:b/>
          <w:spacing w:val="-6"/>
          <w:kern w:val="2"/>
          <w:sz w:val="28"/>
          <w:szCs w:val="28"/>
        </w:rPr>
      </w:pPr>
      <w:r>
        <w:rPr>
          <w:rFonts w:cs="Times New Roman" w:hint="eastAsia"/>
          <w:b/>
          <w:spacing w:val="-6"/>
          <w:kern w:val="2"/>
          <w:sz w:val="28"/>
          <w:szCs w:val="28"/>
        </w:rPr>
        <w:t>附身份证复印件</w:t>
      </w:r>
    </w:p>
    <w:p w:rsidR="00B53F02" w:rsidRDefault="00B53F02">
      <w:pPr>
        <w:pStyle w:val="style1"/>
        <w:spacing w:line="500" w:lineRule="atLeast"/>
        <w:ind w:firstLineChars="200" w:firstLine="536"/>
        <w:jc w:val="both"/>
        <w:rPr>
          <w:rFonts w:cs="Times New Roman"/>
          <w:spacing w:val="-6"/>
          <w:kern w:val="2"/>
          <w:sz w:val="28"/>
          <w:szCs w:val="28"/>
        </w:rPr>
      </w:pPr>
    </w:p>
    <w:p w:rsidR="00B53F02" w:rsidRDefault="006E6B86">
      <w:pPr>
        <w:pStyle w:val="style1"/>
        <w:spacing w:line="500" w:lineRule="atLeast"/>
        <w:ind w:firstLineChars="200" w:firstLine="560"/>
        <w:jc w:val="both"/>
        <w:rPr>
          <w:kern w:val="2"/>
          <w:sz w:val="28"/>
          <w:szCs w:val="28"/>
        </w:rPr>
      </w:pPr>
      <w:r>
        <w:rPr>
          <w:rFonts w:hint="eastAsia"/>
          <w:kern w:val="2"/>
          <w:sz w:val="28"/>
          <w:szCs w:val="28"/>
        </w:rPr>
        <w:t>投标人</w:t>
      </w:r>
      <w:r>
        <w:rPr>
          <w:rFonts w:cs="Times New Roman" w:hint="eastAsia"/>
          <w:spacing w:val="-6"/>
          <w:kern w:val="2"/>
          <w:sz w:val="28"/>
          <w:szCs w:val="28"/>
        </w:rPr>
        <w:t>：</w:t>
      </w:r>
      <w:r>
        <w:rPr>
          <w:rFonts w:cs="Times New Roman" w:hint="eastAsia"/>
          <w:spacing w:val="-6"/>
          <w:kern w:val="2"/>
          <w:sz w:val="28"/>
          <w:szCs w:val="28"/>
          <w:u w:val="single"/>
        </w:rPr>
        <w:t xml:space="preserve">                         </w:t>
      </w:r>
      <w:r>
        <w:rPr>
          <w:rFonts w:hint="eastAsia"/>
          <w:kern w:val="2"/>
          <w:sz w:val="28"/>
          <w:szCs w:val="28"/>
        </w:rPr>
        <w:t>（盖单位章）</w:t>
      </w:r>
    </w:p>
    <w:p w:rsidR="00B53F02" w:rsidRDefault="006E6B86">
      <w:pPr>
        <w:pStyle w:val="a7"/>
        <w:spacing w:line="500" w:lineRule="atLeast"/>
        <w:ind w:firstLineChars="200" w:firstLine="560"/>
        <w:jc w:val="both"/>
        <w:rPr>
          <w:rFonts w:cs="Times New Roman"/>
          <w:spacing w:val="-6"/>
          <w:kern w:val="2"/>
          <w:sz w:val="28"/>
          <w:szCs w:val="28"/>
          <w:u w:val="single"/>
        </w:rPr>
      </w:pPr>
      <w:r>
        <w:rPr>
          <w:rFonts w:hint="eastAsia"/>
          <w:kern w:val="2"/>
          <w:sz w:val="28"/>
          <w:szCs w:val="28"/>
        </w:rPr>
        <w:t>日　期</w:t>
      </w:r>
      <w:r>
        <w:rPr>
          <w:rFonts w:cs="Times New Roman" w:hint="eastAsia"/>
          <w:spacing w:val="-6"/>
          <w:kern w:val="2"/>
          <w:sz w:val="28"/>
          <w:szCs w:val="28"/>
        </w:rPr>
        <w:t>：</w:t>
      </w:r>
      <w:r>
        <w:rPr>
          <w:rFonts w:cs="Times New Roman" w:hint="eastAsia"/>
          <w:spacing w:val="-6"/>
          <w:kern w:val="2"/>
          <w:sz w:val="28"/>
          <w:szCs w:val="28"/>
          <w:u w:val="single"/>
        </w:rPr>
        <w:t xml:space="preserve">                         </w:t>
      </w:r>
    </w:p>
    <w:p w:rsidR="00B53F02" w:rsidRDefault="00B53F02">
      <w:pPr>
        <w:pStyle w:val="a7"/>
        <w:spacing w:line="500" w:lineRule="atLeast"/>
        <w:ind w:firstLineChars="200" w:firstLine="536"/>
        <w:jc w:val="both"/>
        <w:rPr>
          <w:rFonts w:cs="Times New Roman"/>
          <w:spacing w:val="-6"/>
          <w:kern w:val="2"/>
          <w:sz w:val="28"/>
          <w:szCs w:val="28"/>
          <w:u w:val="single"/>
        </w:rPr>
      </w:pPr>
    </w:p>
    <w:p w:rsidR="00B53F02" w:rsidRDefault="00B53F02">
      <w:pPr>
        <w:pStyle w:val="a7"/>
        <w:spacing w:line="500" w:lineRule="atLeast"/>
        <w:ind w:firstLineChars="200" w:firstLine="536"/>
        <w:jc w:val="both"/>
        <w:rPr>
          <w:rFonts w:cs="Times New Roman"/>
          <w:spacing w:val="-6"/>
          <w:kern w:val="2"/>
          <w:sz w:val="28"/>
          <w:szCs w:val="28"/>
          <w:u w:val="single"/>
        </w:rPr>
      </w:pPr>
    </w:p>
    <w:p w:rsidR="00B53F02" w:rsidRDefault="006E6B86">
      <w:pPr>
        <w:spacing w:line="440" w:lineRule="atLeast"/>
        <w:rPr>
          <w:rFonts w:ascii="宋体" w:hAnsi="宋体"/>
          <w:b/>
          <w:bCs/>
          <w:sz w:val="28"/>
          <w:szCs w:val="28"/>
        </w:rPr>
      </w:pPr>
      <w:r>
        <w:rPr>
          <w:rFonts w:ascii="宋体" w:hAnsi="宋体" w:hint="eastAsia"/>
          <w:sz w:val="28"/>
          <w:szCs w:val="28"/>
        </w:rPr>
        <w:br w:type="page"/>
      </w:r>
      <w:r>
        <w:rPr>
          <w:rFonts w:ascii="宋体" w:hAnsi="宋体" w:hint="eastAsia"/>
          <w:b/>
          <w:bCs/>
          <w:sz w:val="28"/>
          <w:szCs w:val="28"/>
        </w:rPr>
        <w:lastRenderedPageBreak/>
        <w:t>附件2：</w:t>
      </w:r>
    </w:p>
    <w:bookmarkEnd w:id="4"/>
    <w:p w:rsidR="00B53F02" w:rsidRDefault="006E6B86">
      <w:pPr>
        <w:pStyle w:val="a0"/>
        <w:spacing w:line="360" w:lineRule="auto"/>
        <w:ind w:firstLine="0"/>
        <w:jc w:val="center"/>
        <w:rPr>
          <w:rFonts w:ascii="宋体" w:hAnsi="宋体" w:cs="宋体"/>
          <w:b/>
          <w:bCs/>
          <w:kern w:val="2"/>
          <w:sz w:val="28"/>
          <w:szCs w:val="28"/>
        </w:rPr>
      </w:pPr>
      <w:r>
        <w:rPr>
          <w:rFonts w:ascii="宋体" w:hAnsi="宋体" w:cs="宋体" w:hint="eastAsia"/>
          <w:b/>
          <w:bCs/>
          <w:kern w:val="2"/>
          <w:sz w:val="28"/>
          <w:szCs w:val="28"/>
        </w:rPr>
        <w:t>二、授权委托书</w:t>
      </w:r>
    </w:p>
    <w:p w:rsidR="00B53F02" w:rsidRDefault="00B53F02">
      <w:pPr>
        <w:pStyle w:val="a0"/>
        <w:spacing w:line="360" w:lineRule="auto"/>
        <w:ind w:firstLineChars="200" w:firstLine="536"/>
        <w:rPr>
          <w:rFonts w:ascii="宋体" w:hAnsi="宋体"/>
          <w:spacing w:val="-6"/>
          <w:kern w:val="2"/>
          <w:sz w:val="28"/>
          <w:szCs w:val="28"/>
        </w:rPr>
      </w:pPr>
    </w:p>
    <w:p w:rsidR="00B53F02" w:rsidRDefault="006E6B86">
      <w:pPr>
        <w:pStyle w:val="style1"/>
        <w:spacing w:line="500" w:lineRule="atLeast"/>
        <w:ind w:firstLineChars="200" w:firstLine="536"/>
        <w:jc w:val="both"/>
        <w:rPr>
          <w:rFonts w:cs="Times New Roman"/>
          <w:spacing w:val="-6"/>
          <w:kern w:val="2"/>
          <w:sz w:val="28"/>
          <w:szCs w:val="28"/>
        </w:rPr>
      </w:pPr>
      <w:r>
        <w:rPr>
          <w:rFonts w:cs="Times New Roman" w:hint="eastAsia"/>
          <w:spacing w:val="-6"/>
          <w:kern w:val="2"/>
          <w:sz w:val="28"/>
          <w:szCs w:val="28"/>
        </w:rPr>
        <w:t xml:space="preserve">本人 </w:t>
      </w:r>
      <w:r>
        <w:rPr>
          <w:rFonts w:cs="Times New Roman" w:hint="eastAsia"/>
          <w:spacing w:val="-6"/>
          <w:kern w:val="2"/>
          <w:sz w:val="28"/>
          <w:szCs w:val="28"/>
          <w:u w:val="single"/>
        </w:rPr>
        <w:t xml:space="preserve">       </w:t>
      </w:r>
      <w:r>
        <w:rPr>
          <w:rFonts w:cs="Times New Roman" w:hint="eastAsia"/>
          <w:spacing w:val="-6"/>
          <w:kern w:val="2"/>
          <w:sz w:val="28"/>
          <w:szCs w:val="28"/>
        </w:rPr>
        <w:t>（姓名）系</w:t>
      </w:r>
      <w:r>
        <w:rPr>
          <w:rFonts w:cs="Times New Roman" w:hint="eastAsia"/>
          <w:spacing w:val="-6"/>
          <w:kern w:val="2"/>
          <w:sz w:val="28"/>
          <w:szCs w:val="28"/>
          <w:u w:val="single"/>
        </w:rPr>
        <w:t xml:space="preserve">                    </w:t>
      </w:r>
      <w:r>
        <w:rPr>
          <w:rFonts w:cs="Times New Roman" w:hint="eastAsia"/>
          <w:spacing w:val="-6"/>
          <w:kern w:val="2"/>
          <w:sz w:val="28"/>
          <w:szCs w:val="28"/>
        </w:rPr>
        <w:t>（投标人单位名称）的法定代表人，现委托</w:t>
      </w:r>
      <w:r>
        <w:rPr>
          <w:rFonts w:cs="Times New Roman" w:hint="eastAsia"/>
          <w:spacing w:val="-6"/>
          <w:kern w:val="2"/>
          <w:sz w:val="28"/>
          <w:szCs w:val="28"/>
          <w:u w:val="single"/>
        </w:rPr>
        <w:t xml:space="preserve">         </w:t>
      </w:r>
      <w:r>
        <w:rPr>
          <w:rFonts w:cs="Times New Roman" w:hint="eastAsia"/>
          <w:spacing w:val="-6"/>
          <w:kern w:val="2"/>
          <w:sz w:val="28"/>
          <w:szCs w:val="28"/>
        </w:rPr>
        <w:t>（姓名）（身份证号：</w:t>
      </w:r>
      <w:r>
        <w:rPr>
          <w:rFonts w:cs="Times New Roman" w:hint="eastAsia"/>
          <w:spacing w:val="-6"/>
          <w:kern w:val="2"/>
          <w:sz w:val="28"/>
          <w:szCs w:val="28"/>
          <w:u w:val="single"/>
        </w:rPr>
        <w:t xml:space="preserve">                 </w:t>
      </w:r>
      <w:r>
        <w:rPr>
          <w:rFonts w:cs="Times New Roman" w:hint="eastAsia"/>
          <w:spacing w:val="-6"/>
          <w:kern w:val="2"/>
          <w:sz w:val="28"/>
          <w:szCs w:val="28"/>
        </w:rPr>
        <w:t>）为我方代理人。代理人根据授权，以我方名义签署、澄清、说明、补正、递交、撤回、修改</w:t>
      </w:r>
      <w:r>
        <w:rPr>
          <w:rFonts w:cs="Times New Roman" w:hint="eastAsia"/>
          <w:spacing w:val="-6"/>
          <w:kern w:val="2"/>
          <w:sz w:val="28"/>
          <w:szCs w:val="28"/>
          <w:u w:val="single"/>
        </w:rPr>
        <w:t xml:space="preserve">                     </w:t>
      </w:r>
      <w:r>
        <w:rPr>
          <w:rFonts w:cs="Times New Roman" w:hint="eastAsia"/>
          <w:spacing w:val="-6"/>
          <w:kern w:val="2"/>
          <w:sz w:val="28"/>
          <w:szCs w:val="28"/>
        </w:rPr>
        <w:t>（项目名称）投标文件，签订合同和处理有关事宜，其法律后果由我方承担。</w:t>
      </w:r>
    </w:p>
    <w:p w:rsidR="00B53F02" w:rsidRDefault="006E6B86">
      <w:pPr>
        <w:pStyle w:val="a7"/>
        <w:spacing w:line="500" w:lineRule="atLeast"/>
        <w:ind w:firstLineChars="200" w:firstLine="536"/>
        <w:jc w:val="both"/>
        <w:rPr>
          <w:rFonts w:cs="Times New Roman"/>
          <w:spacing w:val="-6"/>
          <w:kern w:val="2"/>
          <w:sz w:val="28"/>
          <w:szCs w:val="28"/>
        </w:rPr>
      </w:pPr>
      <w:r>
        <w:rPr>
          <w:rFonts w:cs="Times New Roman" w:hint="eastAsia"/>
          <w:spacing w:val="-6"/>
          <w:kern w:val="2"/>
          <w:sz w:val="28"/>
          <w:szCs w:val="28"/>
        </w:rPr>
        <w:t>代理人无转委托权。</w:t>
      </w:r>
    </w:p>
    <w:p w:rsidR="00B53F02" w:rsidRDefault="006E6B86">
      <w:pPr>
        <w:pStyle w:val="a7"/>
        <w:spacing w:line="500" w:lineRule="atLeast"/>
        <w:jc w:val="both"/>
        <w:rPr>
          <w:rFonts w:cs="Times New Roman"/>
          <w:b/>
          <w:spacing w:val="-6"/>
          <w:kern w:val="2"/>
          <w:sz w:val="28"/>
          <w:szCs w:val="28"/>
        </w:rPr>
      </w:pPr>
      <w:r>
        <w:rPr>
          <w:rFonts w:cs="Times New Roman" w:hint="eastAsia"/>
          <w:spacing w:val="-6"/>
          <w:kern w:val="2"/>
          <w:sz w:val="28"/>
          <w:szCs w:val="28"/>
        </w:rPr>
        <w:t xml:space="preserve">   </w:t>
      </w:r>
      <w:r>
        <w:rPr>
          <w:rFonts w:cs="Times New Roman" w:hint="eastAsia"/>
          <w:b/>
          <w:spacing w:val="-6"/>
          <w:kern w:val="2"/>
          <w:sz w:val="28"/>
          <w:szCs w:val="28"/>
        </w:rPr>
        <w:t>附身份证复印件</w:t>
      </w:r>
    </w:p>
    <w:p w:rsidR="00B53F02" w:rsidRDefault="00B53F02">
      <w:pPr>
        <w:pStyle w:val="a7"/>
        <w:spacing w:line="500" w:lineRule="atLeast"/>
        <w:ind w:firstLineChars="200" w:firstLine="536"/>
        <w:jc w:val="both"/>
        <w:rPr>
          <w:rFonts w:cs="Times New Roman"/>
          <w:spacing w:val="-6"/>
          <w:kern w:val="2"/>
          <w:sz w:val="28"/>
          <w:szCs w:val="28"/>
        </w:rPr>
      </w:pPr>
    </w:p>
    <w:p w:rsidR="00B53F02" w:rsidRDefault="006E6B86">
      <w:pPr>
        <w:pStyle w:val="a7"/>
        <w:spacing w:line="500" w:lineRule="atLeast"/>
        <w:ind w:firstLineChars="200" w:firstLine="536"/>
        <w:jc w:val="both"/>
        <w:rPr>
          <w:rFonts w:cs="Times New Roman"/>
          <w:spacing w:val="-6"/>
          <w:kern w:val="2"/>
          <w:sz w:val="28"/>
          <w:szCs w:val="28"/>
        </w:rPr>
      </w:pPr>
      <w:r>
        <w:rPr>
          <w:rFonts w:cs="Times New Roman" w:hint="eastAsia"/>
          <w:spacing w:val="-6"/>
          <w:kern w:val="2"/>
          <w:sz w:val="28"/>
          <w:szCs w:val="28"/>
        </w:rPr>
        <w:t>投标人：</w:t>
      </w:r>
      <w:r>
        <w:rPr>
          <w:rFonts w:cs="Times New Roman" w:hint="eastAsia"/>
          <w:spacing w:val="-6"/>
          <w:kern w:val="2"/>
          <w:sz w:val="28"/>
          <w:szCs w:val="28"/>
          <w:u w:val="single"/>
        </w:rPr>
        <w:t xml:space="preserve">                          </w:t>
      </w:r>
      <w:r>
        <w:rPr>
          <w:rFonts w:cs="Times New Roman" w:hint="eastAsia"/>
          <w:spacing w:val="-6"/>
          <w:kern w:val="2"/>
          <w:sz w:val="28"/>
          <w:szCs w:val="28"/>
        </w:rPr>
        <w:t>（盖单位章）</w:t>
      </w:r>
    </w:p>
    <w:p w:rsidR="00B53F02" w:rsidRDefault="006E6B86">
      <w:pPr>
        <w:pStyle w:val="a7"/>
        <w:spacing w:line="500" w:lineRule="atLeast"/>
        <w:ind w:firstLineChars="200" w:firstLine="536"/>
        <w:jc w:val="both"/>
        <w:rPr>
          <w:rFonts w:cs="Times New Roman"/>
          <w:spacing w:val="-6"/>
          <w:kern w:val="2"/>
          <w:sz w:val="28"/>
          <w:szCs w:val="28"/>
        </w:rPr>
      </w:pPr>
      <w:r>
        <w:rPr>
          <w:rFonts w:cs="Times New Roman" w:hint="eastAsia"/>
          <w:spacing w:val="-6"/>
          <w:kern w:val="2"/>
          <w:sz w:val="28"/>
          <w:szCs w:val="28"/>
        </w:rPr>
        <w:t>法定代表人：</w:t>
      </w:r>
      <w:r>
        <w:rPr>
          <w:rFonts w:cs="Times New Roman" w:hint="eastAsia"/>
          <w:spacing w:val="-6"/>
          <w:kern w:val="2"/>
          <w:sz w:val="28"/>
          <w:szCs w:val="28"/>
          <w:u w:val="single"/>
        </w:rPr>
        <w:t xml:space="preserve">                     </w:t>
      </w:r>
      <w:r>
        <w:rPr>
          <w:rFonts w:cs="Times New Roman" w:hint="eastAsia"/>
          <w:spacing w:val="-6"/>
          <w:kern w:val="2"/>
          <w:sz w:val="28"/>
          <w:szCs w:val="28"/>
        </w:rPr>
        <w:t>（签字或印章）</w:t>
      </w:r>
    </w:p>
    <w:p w:rsidR="00B53F02" w:rsidRDefault="006E6B86">
      <w:pPr>
        <w:pStyle w:val="a7"/>
        <w:spacing w:line="500" w:lineRule="atLeast"/>
        <w:ind w:firstLineChars="200" w:firstLine="536"/>
        <w:jc w:val="both"/>
        <w:rPr>
          <w:rFonts w:cs="Times New Roman"/>
          <w:spacing w:val="-6"/>
          <w:kern w:val="2"/>
          <w:sz w:val="28"/>
          <w:szCs w:val="28"/>
        </w:rPr>
      </w:pPr>
      <w:r>
        <w:rPr>
          <w:rFonts w:cs="Times New Roman" w:hint="eastAsia"/>
          <w:spacing w:val="-6"/>
          <w:kern w:val="2"/>
          <w:sz w:val="28"/>
          <w:szCs w:val="28"/>
        </w:rPr>
        <w:t>日期：</w:t>
      </w:r>
      <w:r>
        <w:rPr>
          <w:rFonts w:cs="Times New Roman" w:hint="eastAsia"/>
          <w:spacing w:val="-6"/>
          <w:kern w:val="2"/>
          <w:sz w:val="28"/>
          <w:szCs w:val="28"/>
          <w:u w:val="single"/>
        </w:rPr>
        <w:t xml:space="preserve">                      </w:t>
      </w:r>
    </w:p>
    <w:p w:rsidR="00B53F02" w:rsidRDefault="006E6B86">
      <w:pPr>
        <w:spacing w:line="440" w:lineRule="atLeast"/>
        <w:rPr>
          <w:rFonts w:ascii="宋体" w:hAnsi="宋体"/>
          <w:b/>
          <w:sz w:val="28"/>
          <w:szCs w:val="28"/>
        </w:rPr>
      </w:pPr>
      <w:bookmarkStart w:id="5" w:name="_Toc185928287"/>
      <w:r>
        <w:rPr>
          <w:rFonts w:ascii="宋体" w:hAnsi="宋体" w:hint="eastAsia"/>
          <w:b/>
          <w:sz w:val="28"/>
          <w:szCs w:val="28"/>
        </w:rPr>
        <w:br w:type="page"/>
      </w:r>
      <w:r>
        <w:rPr>
          <w:rFonts w:ascii="宋体" w:hAnsi="宋体" w:hint="eastAsia"/>
          <w:b/>
          <w:bCs/>
          <w:sz w:val="28"/>
          <w:szCs w:val="28"/>
        </w:rPr>
        <w:lastRenderedPageBreak/>
        <w:t>附件3：</w:t>
      </w:r>
    </w:p>
    <w:p w:rsidR="00B53F02" w:rsidRDefault="006E6B86">
      <w:pPr>
        <w:spacing w:line="340" w:lineRule="exact"/>
        <w:jc w:val="center"/>
        <w:rPr>
          <w:rStyle w:val="2Char"/>
          <w:rFonts w:ascii="宋体" w:eastAsia="宋体" w:hAnsi="宋体"/>
          <w:sz w:val="28"/>
          <w:szCs w:val="28"/>
        </w:rPr>
      </w:pPr>
      <w:r>
        <w:rPr>
          <w:rStyle w:val="2Char"/>
          <w:rFonts w:ascii="宋体" w:eastAsia="宋体" w:hAnsi="宋体" w:hint="eastAsia"/>
          <w:sz w:val="28"/>
          <w:szCs w:val="28"/>
        </w:rPr>
        <w:t>三、疫情防控承诺书</w:t>
      </w:r>
    </w:p>
    <w:p w:rsidR="00B53F02" w:rsidRDefault="00B53F02">
      <w:pPr>
        <w:pStyle w:val="a0"/>
        <w:spacing w:line="360" w:lineRule="auto"/>
        <w:ind w:firstLine="0"/>
        <w:rPr>
          <w:rFonts w:ascii="宋体" w:hAnsi="宋体"/>
          <w:b/>
          <w:sz w:val="25"/>
        </w:rPr>
      </w:pPr>
    </w:p>
    <w:p w:rsidR="00B53F02" w:rsidRDefault="006E6B86">
      <w:pPr>
        <w:pStyle w:val="a0"/>
        <w:spacing w:line="360" w:lineRule="auto"/>
        <w:ind w:firstLine="0"/>
        <w:rPr>
          <w:rFonts w:ascii="宋体" w:hAnsi="宋体"/>
          <w:b/>
          <w:color w:val="FF0000"/>
          <w:sz w:val="25"/>
        </w:rPr>
      </w:pPr>
      <w:r>
        <w:rPr>
          <w:rFonts w:ascii="宋体" w:hAnsi="宋体" w:hint="eastAsia"/>
          <w:b/>
          <w:color w:val="FF0000"/>
          <w:sz w:val="25"/>
        </w:rPr>
        <w:t>投标单位(加盖公章)</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977"/>
        <w:gridCol w:w="1559"/>
        <w:gridCol w:w="286"/>
        <w:gridCol w:w="796"/>
        <w:gridCol w:w="1186"/>
      </w:tblGrid>
      <w:tr w:rsidR="00B53F02">
        <w:trPr>
          <w:trHeight w:val="544"/>
        </w:trPr>
        <w:tc>
          <w:tcPr>
            <w:tcW w:w="2093" w:type="dxa"/>
            <w:vAlign w:val="center"/>
          </w:tcPr>
          <w:p w:rsidR="00B53F02" w:rsidRDefault="006E6B86">
            <w:pPr>
              <w:spacing w:line="380" w:lineRule="exact"/>
              <w:jc w:val="center"/>
              <w:rPr>
                <w:rFonts w:ascii="宋体" w:hAnsi="宋体"/>
                <w:b/>
                <w:sz w:val="28"/>
                <w:szCs w:val="28"/>
              </w:rPr>
            </w:pPr>
            <w:r>
              <w:rPr>
                <w:rFonts w:ascii="宋体" w:hAnsi="宋体" w:hint="eastAsia"/>
                <w:b/>
                <w:sz w:val="28"/>
                <w:szCs w:val="28"/>
              </w:rPr>
              <w:t>姓名</w:t>
            </w:r>
            <w:r>
              <w:rPr>
                <w:rFonts w:ascii="宋体" w:hAnsi="宋体" w:hint="eastAsia"/>
                <w:sz w:val="28"/>
                <w:szCs w:val="28"/>
              </w:rPr>
              <w:t>（法定代表人或授权委托人）</w:t>
            </w:r>
          </w:p>
        </w:tc>
        <w:tc>
          <w:tcPr>
            <w:tcW w:w="2977" w:type="dxa"/>
            <w:vAlign w:val="center"/>
          </w:tcPr>
          <w:p w:rsidR="00B53F02" w:rsidRDefault="00B53F02">
            <w:pPr>
              <w:spacing w:line="380" w:lineRule="exact"/>
              <w:jc w:val="center"/>
              <w:rPr>
                <w:rFonts w:ascii="宋体" w:hAnsi="宋体"/>
                <w:sz w:val="28"/>
                <w:szCs w:val="28"/>
              </w:rPr>
            </w:pPr>
          </w:p>
        </w:tc>
        <w:tc>
          <w:tcPr>
            <w:tcW w:w="1559" w:type="dxa"/>
            <w:vAlign w:val="center"/>
          </w:tcPr>
          <w:p w:rsidR="00B53F02" w:rsidRDefault="006E6B86">
            <w:pPr>
              <w:spacing w:line="380" w:lineRule="exact"/>
              <w:jc w:val="center"/>
              <w:rPr>
                <w:rFonts w:ascii="宋体" w:hAnsi="宋体"/>
                <w:sz w:val="28"/>
                <w:szCs w:val="28"/>
              </w:rPr>
            </w:pPr>
            <w:r>
              <w:rPr>
                <w:rFonts w:ascii="宋体" w:hAnsi="宋体" w:hint="eastAsia"/>
                <w:sz w:val="28"/>
                <w:szCs w:val="28"/>
              </w:rPr>
              <w:t>联系电话</w:t>
            </w:r>
          </w:p>
        </w:tc>
        <w:tc>
          <w:tcPr>
            <w:tcW w:w="2268" w:type="dxa"/>
            <w:gridSpan w:val="3"/>
            <w:vAlign w:val="center"/>
          </w:tcPr>
          <w:p w:rsidR="00B53F02" w:rsidRDefault="00B53F02">
            <w:pPr>
              <w:spacing w:line="380" w:lineRule="exact"/>
              <w:jc w:val="center"/>
              <w:rPr>
                <w:rFonts w:ascii="宋体" w:hAnsi="宋体"/>
                <w:sz w:val="24"/>
              </w:rPr>
            </w:pPr>
          </w:p>
        </w:tc>
      </w:tr>
      <w:tr w:rsidR="00B53F02">
        <w:trPr>
          <w:trHeight w:val="869"/>
        </w:trPr>
        <w:tc>
          <w:tcPr>
            <w:tcW w:w="2093" w:type="dxa"/>
            <w:vAlign w:val="center"/>
          </w:tcPr>
          <w:p w:rsidR="00B53F02" w:rsidRDefault="006E6B86">
            <w:pPr>
              <w:spacing w:line="380" w:lineRule="exact"/>
              <w:jc w:val="center"/>
              <w:rPr>
                <w:rFonts w:ascii="宋体" w:hAnsi="宋体"/>
                <w:sz w:val="28"/>
                <w:szCs w:val="28"/>
              </w:rPr>
            </w:pPr>
            <w:r>
              <w:rPr>
                <w:rFonts w:ascii="宋体" w:hAnsi="宋体" w:hint="eastAsia"/>
                <w:sz w:val="28"/>
                <w:szCs w:val="28"/>
              </w:rPr>
              <w:t>身份证号</w:t>
            </w:r>
          </w:p>
        </w:tc>
        <w:tc>
          <w:tcPr>
            <w:tcW w:w="6804" w:type="dxa"/>
            <w:gridSpan w:val="5"/>
            <w:vAlign w:val="center"/>
          </w:tcPr>
          <w:p w:rsidR="00B53F02" w:rsidRDefault="00B53F02">
            <w:pPr>
              <w:spacing w:line="380" w:lineRule="exact"/>
              <w:jc w:val="center"/>
              <w:rPr>
                <w:rFonts w:ascii="宋体" w:hAnsi="宋体"/>
                <w:sz w:val="24"/>
              </w:rPr>
            </w:pPr>
          </w:p>
        </w:tc>
      </w:tr>
      <w:tr w:rsidR="00B53F02">
        <w:trPr>
          <w:trHeight w:val="978"/>
        </w:trPr>
        <w:tc>
          <w:tcPr>
            <w:tcW w:w="2093" w:type="dxa"/>
            <w:vMerge w:val="restart"/>
            <w:vAlign w:val="center"/>
          </w:tcPr>
          <w:p w:rsidR="00B53F02" w:rsidRDefault="00B53F02">
            <w:pPr>
              <w:spacing w:line="380" w:lineRule="exact"/>
              <w:jc w:val="center"/>
              <w:rPr>
                <w:rFonts w:ascii="宋体" w:hAnsi="宋体"/>
                <w:color w:val="000000"/>
                <w:kern w:val="0"/>
                <w:sz w:val="28"/>
                <w:szCs w:val="28"/>
              </w:rPr>
            </w:pP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流</w:t>
            </w: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行</w:t>
            </w: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病</w:t>
            </w: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学</w:t>
            </w: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史</w:t>
            </w:r>
          </w:p>
        </w:tc>
        <w:tc>
          <w:tcPr>
            <w:tcW w:w="4822" w:type="dxa"/>
            <w:gridSpan w:val="3"/>
            <w:vAlign w:val="center"/>
          </w:tcPr>
          <w:p w:rsidR="00B53F02" w:rsidRDefault="006E6B86">
            <w:pPr>
              <w:spacing w:line="380" w:lineRule="exact"/>
              <w:rPr>
                <w:rFonts w:ascii="宋体" w:hAnsi="宋体"/>
                <w:color w:val="000000"/>
                <w:kern w:val="0"/>
                <w:sz w:val="28"/>
                <w:szCs w:val="28"/>
              </w:rPr>
            </w:pPr>
            <w:r>
              <w:rPr>
                <w:rFonts w:ascii="宋体" w:hAnsi="宋体" w:hint="eastAsia"/>
                <w:color w:val="000000"/>
                <w:kern w:val="0"/>
                <w:sz w:val="28"/>
                <w:szCs w:val="28"/>
                <w:lang w:val="zh-CN"/>
              </w:rPr>
              <w:t>本人</w:t>
            </w:r>
            <w:r>
              <w:rPr>
                <w:rFonts w:ascii="宋体" w:hAnsi="宋体" w:hint="eastAsia"/>
                <w:sz w:val="28"/>
                <w:szCs w:val="28"/>
              </w:rPr>
              <w:t>（法定代表人或授权委托人）</w:t>
            </w:r>
            <w:r>
              <w:rPr>
                <w:rFonts w:ascii="宋体" w:hAnsi="宋体" w:hint="eastAsia"/>
                <w:color w:val="000000"/>
                <w:kern w:val="0"/>
                <w:sz w:val="28"/>
                <w:szCs w:val="28"/>
                <w:lang w:val="zh-CN"/>
              </w:rPr>
              <w:t>14天内是否在国内疫情中高风险地区或国（境）外旅居。</w:t>
            </w:r>
          </w:p>
        </w:tc>
        <w:tc>
          <w:tcPr>
            <w:tcW w:w="796" w:type="dxa"/>
            <w:vAlign w:val="center"/>
          </w:tcPr>
          <w:p w:rsidR="00B53F02" w:rsidRDefault="006E6B86">
            <w:pPr>
              <w:spacing w:line="380" w:lineRule="exact"/>
              <w:rPr>
                <w:rFonts w:ascii="宋体" w:hAnsi="宋体"/>
                <w:color w:val="000000"/>
                <w:kern w:val="0"/>
                <w:sz w:val="28"/>
                <w:szCs w:val="28"/>
              </w:rPr>
            </w:pPr>
            <w:r>
              <w:rPr>
                <w:rFonts w:ascii="宋体" w:hAnsi="宋体" w:hint="eastAsia"/>
                <w:color w:val="000000"/>
                <w:kern w:val="0"/>
                <w:sz w:val="28"/>
                <w:szCs w:val="28"/>
                <w:lang w:val="zh-CN"/>
              </w:rPr>
              <w:t>是□</w:t>
            </w:r>
          </w:p>
        </w:tc>
        <w:tc>
          <w:tcPr>
            <w:tcW w:w="1186" w:type="dxa"/>
            <w:vAlign w:val="center"/>
          </w:tcPr>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lang w:val="zh-CN"/>
              </w:rPr>
              <w:t>否□</w:t>
            </w:r>
          </w:p>
        </w:tc>
      </w:tr>
      <w:tr w:rsidR="00B53F02">
        <w:trPr>
          <w:trHeight w:val="1110"/>
        </w:trPr>
        <w:tc>
          <w:tcPr>
            <w:tcW w:w="2093" w:type="dxa"/>
            <w:vMerge/>
          </w:tcPr>
          <w:p w:rsidR="00B53F02" w:rsidRDefault="00B53F02">
            <w:pPr>
              <w:spacing w:line="380" w:lineRule="exact"/>
              <w:rPr>
                <w:rFonts w:ascii="宋体" w:hAnsi="宋体"/>
                <w:color w:val="000000"/>
                <w:kern w:val="0"/>
                <w:sz w:val="28"/>
                <w:szCs w:val="28"/>
              </w:rPr>
            </w:pPr>
          </w:p>
        </w:tc>
        <w:tc>
          <w:tcPr>
            <w:tcW w:w="4822" w:type="dxa"/>
            <w:gridSpan w:val="3"/>
            <w:vAlign w:val="center"/>
          </w:tcPr>
          <w:p w:rsidR="00B53F02" w:rsidRDefault="006E6B86">
            <w:pPr>
              <w:spacing w:line="380" w:lineRule="exact"/>
              <w:rPr>
                <w:rFonts w:ascii="宋体" w:hAnsi="宋体"/>
                <w:color w:val="000000"/>
                <w:kern w:val="0"/>
                <w:sz w:val="28"/>
                <w:szCs w:val="28"/>
                <w:lang w:val="zh-CN"/>
              </w:rPr>
            </w:pPr>
            <w:r>
              <w:rPr>
                <w:rFonts w:ascii="宋体" w:hAnsi="宋体" w:hint="eastAsia"/>
                <w:color w:val="000000"/>
                <w:kern w:val="0"/>
                <w:sz w:val="28"/>
                <w:szCs w:val="28"/>
                <w:lang w:val="zh-CN"/>
              </w:rPr>
              <w:t>本人</w:t>
            </w:r>
            <w:r>
              <w:rPr>
                <w:rFonts w:ascii="宋体" w:hAnsi="宋体" w:hint="eastAsia"/>
                <w:sz w:val="28"/>
                <w:szCs w:val="28"/>
              </w:rPr>
              <w:t>（法定代表人或授权委托人）</w:t>
            </w:r>
            <w:r>
              <w:rPr>
                <w:rFonts w:ascii="宋体" w:hAnsi="宋体" w:hint="eastAsia"/>
                <w:color w:val="000000"/>
                <w:kern w:val="0"/>
                <w:sz w:val="28"/>
                <w:szCs w:val="28"/>
                <w:lang w:val="zh-CN"/>
              </w:rPr>
              <w:t>14天内是否</w:t>
            </w:r>
            <w:r>
              <w:rPr>
                <w:rFonts w:ascii="宋体" w:hAnsi="宋体" w:hint="eastAsia"/>
                <w:color w:val="000000"/>
                <w:kern w:val="0"/>
                <w:sz w:val="28"/>
                <w:szCs w:val="28"/>
              </w:rPr>
              <w:t>密切接触新冠肺炎确诊病例、疑似病例或无症状感染者。</w:t>
            </w:r>
          </w:p>
        </w:tc>
        <w:tc>
          <w:tcPr>
            <w:tcW w:w="796" w:type="dxa"/>
            <w:vAlign w:val="center"/>
          </w:tcPr>
          <w:p w:rsidR="00B53F02" w:rsidRDefault="006E6B86">
            <w:pPr>
              <w:spacing w:line="380" w:lineRule="exact"/>
              <w:rPr>
                <w:rFonts w:ascii="宋体" w:hAnsi="宋体"/>
                <w:color w:val="000000"/>
                <w:kern w:val="0"/>
                <w:sz w:val="28"/>
                <w:szCs w:val="28"/>
                <w:lang w:val="zh-CN"/>
              </w:rPr>
            </w:pPr>
            <w:r>
              <w:rPr>
                <w:rFonts w:ascii="宋体" w:hAnsi="宋体" w:hint="eastAsia"/>
                <w:color w:val="000000"/>
                <w:kern w:val="0"/>
                <w:sz w:val="28"/>
                <w:szCs w:val="28"/>
                <w:lang w:val="zh-CN"/>
              </w:rPr>
              <w:t>是□</w:t>
            </w:r>
          </w:p>
        </w:tc>
        <w:tc>
          <w:tcPr>
            <w:tcW w:w="1186" w:type="dxa"/>
            <w:vAlign w:val="center"/>
          </w:tcPr>
          <w:p w:rsidR="00B53F02" w:rsidRDefault="006E6B86">
            <w:pPr>
              <w:spacing w:line="380" w:lineRule="exact"/>
              <w:jc w:val="center"/>
              <w:rPr>
                <w:rFonts w:ascii="宋体" w:hAnsi="宋体"/>
                <w:color w:val="000000"/>
                <w:kern w:val="0"/>
                <w:sz w:val="28"/>
                <w:szCs w:val="28"/>
                <w:lang w:val="zh-CN"/>
              </w:rPr>
            </w:pPr>
            <w:r>
              <w:rPr>
                <w:rFonts w:ascii="宋体" w:hAnsi="宋体" w:hint="eastAsia"/>
                <w:color w:val="000000"/>
                <w:kern w:val="0"/>
                <w:sz w:val="28"/>
                <w:szCs w:val="28"/>
                <w:lang w:val="zh-CN"/>
              </w:rPr>
              <w:t>否□</w:t>
            </w:r>
          </w:p>
        </w:tc>
      </w:tr>
      <w:tr w:rsidR="00B53F02">
        <w:trPr>
          <w:trHeight w:val="740"/>
        </w:trPr>
        <w:tc>
          <w:tcPr>
            <w:tcW w:w="2093" w:type="dxa"/>
            <w:vMerge/>
          </w:tcPr>
          <w:p w:rsidR="00B53F02" w:rsidRDefault="00B53F02">
            <w:pPr>
              <w:spacing w:line="380" w:lineRule="exact"/>
              <w:rPr>
                <w:rFonts w:ascii="宋体" w:hAnsi="宋体"/>
                <w:color w:val="000000"/>
                <w:kern w:val="0"/>
                <w:sz w:val="28"/>
                <w:szCs w:val="28"/>
              </w:rPr>
            </w:pPr>
          </w:p>
        </w:tc>
        <w:tc>
          <w:tcPr>
            <w:tcW w:w="4822" w:type="dxa"/>
            <w:gridSpan w:val="3"/>
            <w:vAlign w:val="center"/>
          </w:tcPr>
          <w:p w:rsidR="00B53F02" w:rsidRDefault="006E6B86">
            <w:pPr>
              <w:spacing w:line="380" w:lineRule="exact"/>
              <w:rPr>
                <w:rFonts w:ascii="宋体" w:hAnsi="宋体"/>
                <w:color w:val="000000"/>
                <w:kern w:val="0"/>
                <w:sz w:val="28"/>
                <w:szCs w:val="28"/>
                <w:lang w:val="zh-CN"/>
              </w:rPr>
            </w:pPr>
            <w:r>
              <w:rPr>
                <w:rFonts w:ascii="宋体" w:hAnsi="宋体" w:hint="eastAsia"/>
                <w:color w:val="000000"/>
                <w:kern w:val="0"/>
                <w:sz w:val="28"/>
                <w:szCs w:val="28"/>
                <w:lang w:val="zh-CN"/>
              </w:rPr>
              <w:t>本人</w:t>
            </w:r>
            <w:r>
              <w:rPr>
                <w:rFonts w:ascii="宋体" w:hAnsi="宋体" w:hint="eastAsia"/>
                <w:sz w:val="28"/>
                <w:szCs w:val="28"/>
              </w:rPr>
              <w:t>（法定代表人或授权委托人）</w:t>
            </w:r>
            <w:r>
              <w:rPr>
                <w:rFonts w:ascii="宋体" w:hAnsi="宋体" w:hint="eastAsia"/>
                <w:color w:val="000000"/>
                <w:kern w:val="0"/>
                <w:sz w:val="28"/>
                <w:szCs w:val="28"/>
              </w:rPr>
              <w:t>是否有发热或咳嗽等呼吸道症状。</w:t>
            </w:r>
          </w:p>
        </w:tc>
        <w:tc>
          <w:tcPr>
            <w:tcW w:w="796" w:type="dxa"/>
            <w:vAlign w:val="center"/>
          </w:tcPr>
          <w:p w:rsidR="00B53F02" w:rsidRDefault="006E6B86">
            <w:pPr>
              <w:spacing w:line="380" w:lineRule="exact"/>
              <w:rPr>
                <w:rFonts w:ascii="宋体" w:hAnsi="宋体"/>
                <w:color w:val="000000"/>
                <w:kern w:val="0"/>
                <w:sz w:val="28"/>
                <w:szCs w:val="28"/>
                <w:lang w:val="zh-CN"/>
              </w:rPr>
            </w:pPr>
            <w:r>
              <w:rPr>
                <w:rFonts w:ascii="宋体" w:hAnsi="宋体" w:hint="eastAsia"/>
                <w:color w:val="000000"/>
                <w:kern w:val="0"/>
                <w:sz w:val="28"/>
                <w:szCs w:val="28"/>
                <w:lang w:val="zh-CN"/>
              </w:rPr>
              <w:t>是□</w:t>
            </w:r>
          </w:p>
        </w:tc>
        <w:tc>
          <w:tcPr>
            <w:tcW w:w="1186" w:type="dxa"/>
            <w:vAlign w:val="center"/>
          </w:tcPr>
          <w:p w:rsidR="00B53F02" w:rsidRDefault="006E6B86">
            <w:pPr>
              <w:spacing w:line="380" w:lineRule="exact"/>
              <w:jc w:val="center"/>
              <w:rPr>
                <w:rFonts w:ascii="宋体" w:hAnsi="宋体"/>
                <w:color w:val="000000"/>
                <w:kern w:val="0"/>
                <w:sz w:val="28"/>
                <w:szCs w:val="28"/>
                <w:lang w:val="zh-CN"/>
              </w:rPr>
            </w:pPr>
            <w:r>
              <w:rPr>
                <w:rFonts w:ascii="宋体" w:hAnsi="宋体" w:hint="eastAsia"/>
                <w:color w:val="000000"/>
                <w:kern w:val="0"/>
                <w:sz w:val="28"/>
                <w:szCs w:val="28"/>
                <w:lang w:val="zh-CN"/>
              </w:rPr>
              <w:t>否□</w:t>
            </w:r>
          </w:p>
        </w:tc>
      </w:tr>
      <w:tr w:rsidR="00B53F02">
        <w:trPr>
          <w:trHeight w:val="3920"/>
        </w:trPr>
        <w:tc>
          <w:tcPr>
            <w:tcW w:w="2093" w:type="dxa"/>
            <w:vAlign w:val="center"/>
          </w:tcPr>
          <w:p w:rsidR="00B53F02" w:rsidRDefault="00B53F02">
            <w:pPr>
              <w:spacing w:line="380" w:lineRule="exact"/>
              <w:jc w:val="center"/>
              <w:rPr>
                <w:rFonts w:ascii="宋体" w:hAnsi="宋体"/>
                <w:color w:val="000000"/>
                <w:kern w:val="0"/>
                <w:sz w:val="28"/>
                <w:szCs w:val="28"/>
              </w:rPr>
            </w:pP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投</w:t>
            </w: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标</w:t>
            </w: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人</w:t>
            </w: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承</w:t>
            </w:r>
          </w:p>
          <w:p w:rsidR="00B53F02" w:rsidRDefault="006E6B86">
            <w:pPr>
              <w:spacing w:line="380" w:lineRule="exact"/>
              <w:jc w:val="center"/>
              <w:rPr>
                <w:rFonts w:ascii="宋体" w:hAnsi="宋体"/>
                <w:color w:val="000000"/>
                <w:kern w:val="0"/>
                <w:sz w:val="28"/>
                <w:szCs w:val="28"/>
              </w:rPr>
            </w:pPr>
            <w:r>
              <w:rPr>
                <w:rFonts w:ascii="宋体" w:hAnsi="宋体" w:hint="eastAsia"/>
                <w:color w:val="000000"/>
                <w:kern w:val="0"/>
                <w:sz w:val="28"/>
                <w:szCs w:val="28"/>
              </w:rPr>
              <w:t>诺</w:t>
            </w:r>
          </w:p>
        </w:tc>
        <w:tc>
          <w:tcPr>
            <w:tcW w:w="6804" w:type="dxa"/>
            <w:gridSpan w:val="5"/>
          </w:tcPr>
          <w:p w:rsidR="00B53F02" w:rsidRDefault="00B53F02">
            <w:pPr>
              <w:spacing w:line="380" w:lineRule="exact"/>
              <w:ind w:firstLineChars="200" w:firstLine="560"/>
              <w:rPr>
                <w:rFonts w:ascii="宋体" w:hAnsi="宋体"/>
                <w:color w:val="000000"/>
                <w:kern w:val="0"/>
                <w:sz w:val="28"/>
                <w:szCs w:val="28"/>
                <w:lang w:val="zh-CN"/>
              </w:rPr>
            </w:pPr>
          </w:p>
          <w:p w:rsidR="00B53F02" w:rsidRDefault="006E6B86">
            <w:pPr>
              <w:spacing w:line="380" w:lineRule="exact"/>
              <w:ind w:firstLineChars="200" w:firstLine="560"/>
              <w:rPr>
                <w:rFonts w:ascii="宋体" w:hAnsi="宋体"/>
                <w:color w:val="000000"/>
                <w:kern w:val="0"/>
                <w:sz w:val="28"/>
                <w:szCs w:val="28"/>
                <w:lang w:val="zh-CN"/>
              </w:rPr>
            </w:pPr>
            <w:r>
              <w:rPr>
                <w:rFonts w:ascii="宋体" w:hAnsi="宋体" w:hint="eastAsia"/>
                <w:color w:val="000000"/>
                <w:kern w:val="0"/>
                <w:sz w:val="28"/>
                <w:szCs w:val="28"/>
                <w:lang w:val="zh-CN"/>
              </w:rPr>
              <w:t>本人在此郑重承诺：填报、现场出示的所有信息（证明）均真实、准确、完整、有效，自愿承担因不实承诺应承担的相关责任、接受相应处理。在投标期间严格遵守采购人疫情管理安排，服从现场工作人员管理及疫情防控工作安排。</w:t>
            </w:r>
          </w:p>
          <w:p w:rsidR="00B53F02" w:rsidRDefault="00B53F02">
            <w:pPr>
              <w:spacing w:line="380" w:lineRule="exact"/>
              <w:ind w:firstLineChars="200" w:firstLine="560"/>
              <w:rPr>
                <w:rFonts w:ascii="宋体" w:hAnsi="宋体"/>
                <w:color w:val="000000"/>
                <w:kern w:val="0"/>
                <w:sz w:val="28"/>
                <w:szCs w:val="28"/>
                <w:lang w:val="zh-CN"/>
              </w:rPr>
            </w:pPr>
          </w:p>
          <w:p w:rsidR="00B53F02" w:rsidRDefault="00B53F02">
            <w:pPr>
              <w:spacing w:line="380" w:lineRule="exact"/>
              <w:ind w:firstLineChars="200" w:firstLine="560"/>
              <w:rPr>
                <w:rFonts w:ascii="宋体" w:hAnsi="宋体"/>
                <w:color w:val="000000"/>
                <w:kern w:val="0"/>
                <w:sz w:val="28"/>
                <w:szCs w:val="28"/>
                <w:lang w:val="zh-CN"/>
              </w:rPr>
            </w:pPr>
          </w:p>
          <w:p w:rsidR="00B53F02" w:rsidRDefault="006E6B86">
            <w:pPr>
              <w:spacing w:line="380" w:lineRule="exact"/>
              <w:rPr>
                <w:rFonts w:ascii="宋体" w:hAnsi="宋体"/>
                <w:b/>
                <w:color w:val="000000"/>
                <w:kern w:val="0"/>
                <w:sz w:val="28"/>
                <w:szCs w:val="28"/>
                <w:u w:val="single"/>
                <w:lang w:val="zh-CN"/>
              </w:rPr>
            </w:pPr>
            <w:r>
              <w:rPr>
                <w:rFonts w:ascii="宋体" w:hAnsi="宋体" w:hint="eastAsia"/>
                <w:b/>
                <w:sz w:val="28"/>
                <w:szCs w:val="28"/>
              </w:rPr>
              <w:t>法定代表人或授权委托人</w:t>
            </w:r>
            <w:r>
              <w:rPr>
                <w:rFonts w:ascii="宋体" w:hAnsi="宋体" w:hint="eastAsia"/>
                <w:b/>
                <w:color w:val="000000"/>
                <w:kern w:val="0"/>
                <w:sz w:val="28"/>
                <w:szCs w:val="28"/>
                <w:lang w:val="zh-CN"/>
              </w:rPr>
              <w:t>签名</w:t>
            </w:r>
            <w:r>
              <w:rPr>
                <w:rFonts w:ascii="宋体" w:hAnsi="宋体" w:hint="eastAsia"/>
                <w:b/>
                <w:color w:val="000000"/>
                <w:kern w:val="0"/>
                <w:sz w:val="28"/>
                <w:szCs w:val="28"/>
                <w:u w:val="single"/>
                <w:lang w:val="zh-CN"/>
              </w:rPr>
              <w:t xml:space="preserve">：                   </w:t>
            </w:r>
          </w:p>
          <w:p w:rsidR="00B53F02" w:rsidRDefault="00B53F02">
            <w:pPr>
              <w:spacing w:line="380" w:lineRule="exact"/>
              <w:rPr>
                <w:rFonts w:ascii="宋体" w:hAnsi="宋体"/>
                <w:color w:val="000000"/>
                <w:kern w:val="0"/>
                <w:sz w:val="28"/>
                <w:szCs w:val="28"/>
                <w:lang w:val="zh-CN"/>
              </w:rPr>
            </w:pPr>
          </w:p>
          <w:p w:rsidR="00B53F02" w:rsidRDefault="006E6B86">
            <w:pPr>
              <w:spacing w:line="380" w:lineRule="exact"/>
              <w:jc w:val="center"/>
              <w:rPr>
                <w:rFonts w:ascii="宋体" w:hAnsi="宋体"/>
                <w:color w:val="000000"/>
                <w:kern w:val="0"/>
                <w:sz w:val="28"/>
                <w:szCs w:val="28"/>
                <w:lang w:val="zh-CN"/>
              </w:rPr>
            </w:pPr>
            <w:r>
              <w:rPr>
                <w:rFonts w:ascii="宋体" w:hAnsi="宋体" w:hint="eastAsia"/>
                <w:color w:val="000000"/>
                <w:kern w:val="0"/>
                <w:sz w:val="28"/>
                <w:szCs w:val="28"/>
              </w:rPr>
              <w:t xml:space="preserve">                            </w:t>
            </w:r>
            <w:r>
              <w:rPr>
                <w:rFonts w:ascii="宋体" w:hAnsi="宋体" w:hint="eastAsia"/>
                <w:color w:val="000000"/>
                <w:kern w:val="0"/>
                <w:sz w:val="28"/>
                <w:szCs w:val="28"/>
                <w:lang w:val="zh-CN"/>
              </w:rPr>
              <w:t>202</w:t>
            </w:r>
            <w:r>
              <w:rPr>
                <w:rFonts w:ascii="宋体" w:hAnsi="宋体"/>
                <w:color w:val="000000"/>
                <w:kern w:val="0"/>
                <w:sz w:val="28"/>
                <w:szCs w:val="28"/>
              </w:rPr>
              <w:t>3</w:t>
            </w:r>
            <w:r>
              <w:rPr>
                <w:rFonts w:ascii="宋体" w:hAnsi="宋体" w:hint="eastAsia"/>
                <w:color w:val="000000"/>
                <w:kern w:val="0"/>
                <w:sz w:val="28"/>
                <w:szCs w:val="28"/>
                <w:lang w:val="zh-CN"/>
              </w:rPr>
              <w:t xml:space="preserve"> 年 </w:t>
            </w:r>
            <w:r>
              <w:rPr>
                <w:rFonts w:ascii="宋体" w:hAnsi="宋体" w:hint="eastAsia"/>
                <w:color w:val="000000"/>
                <w:kern w:val="0"/>
                <w:sz w:val="28"/>
                <w:szCs w:val="28"/>
              </w:rPr>
              <w:t xml:space="preserve">  </w:t>
            </w:r>
            <w:r>
              <w:rPr>
                <w:rFonts w:ascii="宋体" w:hAnsi="宋体" w:hint="eastAsia"/>
                <w:color w:val="000000"/>
                <w:kern w:val="0"/>
                <w:sz w:val="28"/>
                <w:szCs w:val="28"/>
                <w:lang w:val="zh-CN"/>
              </w:rPr>
              <w:t xml:space="preserve">月 </w:t>
            </w:r>
            <w:r>
              <w:rPr>
                <w:rFonts w:ascii="宋体" w:hAnsi="宋体" w:hint="eastAsia"/>
                <w:color w:val="000000"/>
                <w:kern w:val="0"/>
                <w:sz w:val="28"/>
                <w:szCs w:val="28"/>
              </w:rPr>
              <w:t xml:space="preserve">  </w:t>
            </w:r>
            <w:r>
              <w:rPr>
                <w:rFonts w:ascii="宋体" w:hAnsi="宋体" w:hint="eastAsia"/>
                <w:color w:val="000000"/>
                <w:kern w:val="0"/>
                <w:sz w:val="28"/>
                <w:szCs w:val="28"/>
                <w:lang w:val="zh-CN"/>
              </w:rPr>
              <w:t xml:space="preserve">日 </w:t>
            </w:r>
            <w:r>
              <w:rPr>
                <w:rFonts w:ascii="宋体" w:hAnsi="宋体" w:hint="eastAsia"/>
                <w:color w:val="000000"/>
                <w:kern w:val="0"/>
                <w:sz w:val="28"/>
                <w:szCs w:val="28"/>
              </w:rPr>
              <w:t xml:space="preserve"> </w:t>
            </w:r>
          </w:p>
        </w:tc>
      </w:tr>
    </w:tbl>
    <w:p w:rsidR="00B53F02" w:rsidRDefault="00B53F02">
      <w:pPr>
        <w:spacing w:line="440" w:lineRule="atLeast"/>
        <w:rPr>
          <w:rFonts w:ascii="宋体" w:hAnsi="宋体"/>
          <w:b/>
          <w:sz w:val="28"/>
          <w:szCs w:val="28"/>
        </w:rPr>
      </w:pPr>
    </w:p>
    <w:p w:rsidR="00B53F02" w:rsidRDefault="00B53F02">
      <w:pPr>
        <w:spacing w:line="440" w:lineRule="atLeast"/>
        <w:rPr>
          <w:rFonts w:ascii="宋体" w:hAnsi="宋体"/>
          <w:b/>
          <w:sz w:val="28"/>
          <w:szCs w:val="28"/>
        </w:rPr>
      </w:pPr>
    </w:p>
    <w:p w:rsidR="00B53F02" w:rsidRDefault="00B53F02">
      <w:pPr>
        <w:spacing w:line="440" w:lineRule="atLeast"/>
        <w:rPr>
          <w:rFonts w:ascii="宋体" w:hAnsi="宋体"/>
          <w:b/>
          <w:sz w:val="28"/>
          <w:szCs w:val="28"/>
        </w:rPr>
      </w:pPr>
    </w:p>
    <w:p w:rsidR="00B53F02" w:rsidRDefault="00B53F02">
      <w:pPr>
        <w:spacing w:line="440" w:lineRule="atLeast"/>
        <w:rPr>
          <w:rFonts w:ascii="宋体" w:hAnsi="宋体"/>
          <w:b/>
          <w:sz w:val="28"/>
          <w:szCs w:val="28"/>
        </w:rPr>
      </w:pPr>
    </w:p>
    <w:p w:rsidR="00B53F02" w:rsidRDefault="00B53F02">
      <w:pPr>
        <w:spacing w:line="440" w:lineRule="atLeast"/>
        <w:rPr>
          <w:rFonts w:ascii="宋体" w:hAnsi="宋体"/>
          <w:b/>
          <w:sz w:val="28"/>
          <w:szCs w:val="28"/>
        </w:rPr>
      </w:pPr>
    </w:p>
    <w:p w:rsidR="00B53F02" w:rsidRDefault="006E6B86">
      <w:pPr>
        <w:spacing w:line="440" w:lineRule="atLeast"/>
        <w:rPr>
          <w:rFonts w:ascii="宋体" w:hAnsi="宋体"/>
          <w:b/>
          <w:sz w:val="28"/>
          <w:szCs w:val="28"/>
        </w:rPr>
      </w:pPr>
      <w:r>
        <w:rPr>
          <w:rFonts w:ascii="宋体" w:hAnsi="宋体" w:hint="eastAsia"/>
          <w:b/>
          <w:sz w:val="28"/>
          <w:szCs w:val="28"/>
        </w:rPr>
        <w:lastRenderedPageBreak/>
        <w:t>附件4</w:t>
      </w:r>
    </w:p>
    <w:bookmarkEnd w:id="5"/>
    <w:p w:rsidR="00B53F02" w:rsidRDefault="006E6B86">
      <w:pPr>
        <w:pStyle w:val="a0"/>
        <w:spacing w:line="360" w:lineRule="auto"/>
        <w:ind w:firstLineChars="200" w:firstLine="643"/>
        <w:jc w:val="center"/>
        <w:rPr>
          <w:rFonts w:ascii="宋体" w:hAnsi="宋体" w:cs="宋体"/>
          <w:b/>
          <w:bCs/>
          <w:sz w:val="32"/>
          <w:szCs w:val="32"/>
        </w:rPr>
      </w:pPr>
      <w:r>
        <w:rPr>
          <w:rFonts w:ascii="宋体" w:hAnsi="宋体" w:cs="宋体" w:hint="eastAsia"/>
          <w:b/>
          <w:bCs/>
          <w:kern w:val="2"/>
          <w:sz w:val="32"/>
          <w:szCs w:val="32"/>
        </w:rPr>
        <w:t>三、</w:t>
      </w:r>
      <w:r>
        <w:rPr>
          <w:rFonts w:ascii="宋体" w:hAnsi="宋体" w:cs="宋体" w:hint="eastAsia"/>
          <w:b/>
          <w:bCs/>
          <w:sz w:val="32"/>
          <w:szCs w:val="32"/>
        </w:rPr>
        <w:t>报  价  函</w:t>
      </w:r>
    </w:p>
    <w:p w:rsidR="00B53F02" w:rsidRDefault="006E6B86">
      <w:pPr>
        <w:adjustRightInd w:val="0"/>
        <w:spacing w:line="360" w:lineRule="auto"/>
        <w:jc w:val="left"/>
        <w:textAlignment w:val="baseline"/>
        <w:rPr>
          <w:rFonts w:ascii="宋体" w:hAnsi="宋体"/>
          <w:spacing w:val="-6"/>
          <w:sz w:val="28"/>
          <w:szCs w:val="28"/>
        </w:rPr>
      </w:pPr>
      <w:r>
        <w:rPr>
          <w:rFonts w:ascii="宋体" w:hAnsi="宋体" w:hint="eastAsia"/>
          <w:spacing w:val="-6"/>
          <w:sz w:val="28"/>
          <w:szCs w:val="28"/>
          <w:u w:val="single"/>
        </w:rPr>
        <w:t xml:space="preserve">                   </w:t>
      </w:r>
      <w:r>
        <w:rPr>
          <w:rFonts w:ascii="宋体" w:hAnsi="宋体" w:hint="eastAsia"/>
          <w:spacing w:val="-6"/>
          <w:sz w:val="28"/>
          <w:szCs w:val="28"/>
        </w:rPr>
        <w:t>（投标人名称）：</w:t>
      </w:r>
    </w:p>
    <w:p w:rsidR="00B53F02" w:rsidRDefault="006E6B86">
      <w:pPr>
        <w:adjustRightInd w:val="0"/>
        <w:spacing w:line="360" w:lineRule="auto"/>
        <w:ind w:firstLineChars="200" w:firstLine="536"/>
        <w:jc w:val="left"/>
        <w:textAlignment w:val="baseline"/>
        <w:rPr>
          <w:rFonts w:ascii="宋体" w:hAnsi="宋体"/>
          <w:spacing w:val="-6"/>
          <w:sz w:val="28"/>
          <w:szCs w:val="28"/>
        </w:rPr>
      </w:pPr>
      <w:r>
        <w:rPr>
          <w:rFonts w:ascii="宋体" w:hAnsi="宋体" w:hint="eastAsia"/>
          <w:spacing w:val="-6"/>
          <w:sz w:val="28"/>
          <w:szCs w:val="28"/>
        </w:rPr>
        <w:t>1、我方已仔细研究了收到的</w:t>
      </w:r>
      <w:r>
        <w:rPr>
          <w:rFonts w:ascii="宋体" w:hAnsi="宋体" w:cs="宋体" w:hint="eastAsia"/>
          <w:kern w:val="0"/>
          <w:sz w:val="28"/>
          <w:szCs w:val="28"/>
          <w:u w:val="single"/>
        </w:rPr>
        <w:t xml:space="preserve">                 </w:t>
      </w:r>
      <w:r>
        <w:rPr>
          <w:rFonts w:ascii="宋体" w:hAnsi="宋体" w:hint="eastAsia"/>
          <w:spacing w:val="-6"/>
          <w:sz w:val="28"/>
          <w:szCs w:val="28"/>
        </w:rPr>
        <w:t>（项目名称）招标文件的全部内容，愿意以人民币</w:t>
      </w:r>
      <w:r>
        <w:rPr>
          <w:rFonts w:ascii="宋体" w:hAnsi="宋体" w:hint="eastAsia"/>
          <w:spacing w:val="-6"/>
          <w:sz w:val="28"/>
          <w:szCs w:val="28"/>
          <w:u w:val="single"/>
        </w:rPr>
        <w:t xml:space="preserve">             </w:t>
      </w:r>
      <w:r>
        <w:rPr>
          <w:rFonts w:ascii="宋体" w:hAnsi="宋体" w:hint="eastAsia"/>
          <w:spacing w:val="-6"/>
          <w:sz w:val="28"/>
          <w:szCs w:val="28"/>
        </w:rPr>
        <w:t>（大写）</w:t>
      </w:r>
      <w:r>
        <w:rPr>
          <w:rFonts w:ascii="宋体" w:hAnsi="宋体" w:hint="eastAsia"/>
          <w:spacing w:val="-6"/>
          <w:sz w:val="28"/>
          <w:szCs w:val="28"/>
          <w:u w:val="single"/>
        </w:rPr>
        <w:t xml:space="preserve">           （</w:t>
      </w:r>
      <w:r>
        <w:rPr>
          <w:rFonts w:ascii="宋体" w:hAnsi="宋体" w:hint="eastAsia"/>
          <w:spacing w:val="-6"/>
          <w:sz w:val="28"/>
          <w:szCs w:val="28"/>
        </w:rPr>
        <w:t>小写）元的投标总报价，按招标文件的要求承担本次招标范围内的全部工作内容。</w:t>
      </w:r>
    </w:p>
    <w:p w:rsidR="00B53F02" w:rsidRDefault="006E6B86">
      <w:pPr>
        <w:adjustRightInd w:val="0"/>
        <w:spacing w:line="360" w:lineRule="auto"/>
        <w:ind w:firstLineChars="200" w:firstLine="536"/>
        <w:jc w:val="left"/>
        <w:textAlignment w:val="baseline"/>
        <w:rPr>
          <w:rFonts w:ascii="宋体" w:hAnsi="宋体"/>
          <w:spacing w:val="-6"/>
          <w:sz w:val="28"/>
          <w:szCs w:val="28"/>
        </w:rPr>
      </w:pPr>
      <w:r>
        <w:rPr>
          <w:rFonts w:ascii="宋体" w:hAnsi="宋体" w:hint="eastAsia"/>
          <w:spacing w:val="-6"/>
          <w:sz w:val="28"/>
          <w:szCs w:val="28"/>
        </w:rPr>
        <w:t>2、如我方中标：</w:t>
      </w:r>
    </w:p>
    <w:p w:rsidR="00B53F02" w:rsidRDefault="006E6B86">
      <w:pPr>
        <w:adjustRightInd w:val="0"/>
        <w:spacing w:line="360" w:lineRule="auto"/>
        <w:ind w:firstLineChars="200" w:firstLine="536"/>
        <w:jc w:val="left"/>
        <w:textAlignment w:val="baseline"/>
        <w:rPr>
          <w:rFonts w:ascii="宋体" w:hAnsi="宋体"/>
          <w:spacing w:val="-6"/>
          <w:sz w:val="28"/>
          <w:szCs w:val="28"/>
        </w:rPr>
      </w:pPr>
      <w:r>
        <w:rPr>
          <w:rFonts w:ascii="宋体" w:hAnsi="宋体" w:hint="eastAsia"/>
          <w:spacing w:val="-6"/>
          <w:sz w:val="28"/>
          <w:szCs w:val="28"/>
        </w:rPr>
        <w:t xml:space="preserve">  （1）我方承诺在收到中标通知书后，在中标通知书规定的期限内与你方签订合同。</w:t>
      </w:r>
    </w:p>
    <w:p w:rsidR="00B53F02" w:rsidRDefault="006E6B86">
      <w:pPr>
        <w:adjustRightInd w:val="0"/>
        <w:spacing w:line="360" w:lineRule="auto"/>
        <w:ind w:firstLineChars="200" w:firstLine="536"/>
        <w:jc w:val="left"/>
        <w:textAlignment w:val="baseline"/>
        <w:rPr>
          <w:rFonts w:ascii="宋体" w:hAnsi="宋体"/>
          <w:spacing w:val="-6"/>
          <w:sz w:val="28"/>
          <w:szCs w:val="28"/>
        </w:rPr>
      </w:pPr>
      <w:r>
        <w:rPr>
          <w:rFonts w:ascii="宋体" w:hAnsi="宋体" w:hint="eastAsia"/>
          <w:spacing w:val="-6"/>
          <w:sz w:val="28"/>
          <w:szCs w:val="28"/>
        </w:rPr>
        <w:t xml:space="preserve">  （2）我方承诺按照招标文件规定向你方递交履约担保，并承担违约责任。</w:t>
      </w:r>
    </w:p>
    <w:p w:rsidR="00B53F02" w:rsidRDefault="006E6B86">
      <w:pPr>
        <w:adjustRightInd w:val="0"/>
        <w:spacing w:line="360" w:lineRule="auto"/>
        <w:ind w:firstLineChars="200" w:firstLine="536"/>
        <w:jc w:val="left"/>
        <w:textAlignment w:val="baseline"/>
        <w:rPr>
          <w:rFonts w:ascii="宋体" w:hAnsi="宋体"/>
          <w:spacing w:val="-6"/>
          <w:sz w:val="28"/>
          <w:szCs w:val="28"/>
        </w:rPr>
      </w:pPr>
      <w:r>
        <w:rPr>
          <w:rFonts w:ascii="宋体" w:hAnsi="宋体" w:hint="eastAsia"/>
          <w:spacing w:val="-6"/>
          <w:sz w:val="28"/>
          <w:szCs w:val="28"/>
        </w:rPr>
        <w:t xml:space="preserve"> 3、我方在此声明：</w:t>
      </w:r>
    </w:p>
    <w:p w:rsidR="00B53F02" w:rsidRDefault="006E6B86">
      <w:pPr>
        <w:adjustRightInd w:val="0"/>
        <w:spacing w:line="360" w:lineRule="auto"/>
        <w:ind w:firstLineChars="200" w:firstLine="536"/>
        <w:jc w:val="left"/>
        <w:textAlignment w:val="baseline"/>
        <w:rPr>
          <w:rFonts w:ascii="宋体" w:hAnsi="宋体"/>
          <w:spacing w:val="-6"/>
          <w:sz w:val="28"/>
          <w:szCs w:val="28"/>
        </w:rPr>
      </w:pPr>
      <w:r>
        <w:rPr>
          <w:rFonts w:ascii="宋体" w:hAnsi="宋体" w:hint="eastAsia"/>
          <w:spacing w:val="-6"/>
          <w:sz w:val="28"/>
          <w:szCs w:val="28"/>
        </w:rPr>
        <w:t xml:space="preserve">  （1）我方所递交的投标文件及有关资料内容完整、真实和准确。</w:t>
      </w:r>
    </w:p>
    <w:p w:rsidR="00B53F02" w:rsidRDefault="006E6B86">
      <w:pPr>
        <w:adjustRightInd w:val="0"/>
        <w:spacing w:line="360" w:lineRule="auto"/>
        <w:ind w:firstLineChars="200" w:firstLine="536"/>
        <w:jc w:val="left"/>
        <w:textAlignment w:val="baseline"/>
        <w:rPr>
          <w:rFonts w:ascii="宋体" w:hAnsi="宋体"/>
          <w:spacing w:val="-6"/>
          <w:sz w:val="28"/>
          <w:szCs w:val="28"/>
        </w:rPr>
      </w:pPr>
      <w:r>
        <w:rPr>
          <w:rFonts w:ascii="宋体" w:hAnsi="宋体" w:hint="eastAsia"/>
          <w:spacing w:val="-6"/>
          <w:sz w:val="28"/>
          <w:szCs w:val="28"/>
        </w:rPr>
        <w:t xml:space="preserve">  （2）我方对招标文件的所用内容均已充分理解。</w:t>
      </w:r>
    </w:p>
    <w:p w:rsidR="00B53F02" w:rsidRDefault="00B53F02">
      <w:pPr>
        <w:adjustRightInd w:val="0"/>
        <w:spacing w:line="360" w:lineRule="auto"/>
        <w:ind w:firstLineChars="200" w:firstLine="536"/>
        <w:jc w:val="left"/>
        <w:textAlignment w:val="baseline"/>
        <w:rPr>
          <w:rFonts w:ascii="宋体" w:hAnsi="宋体"/>
          <w:spacing w:val="-6"/>
          <w:sz w:val="28"/>
          <w:szCs w:val="28"/>
        </w:rPr>
      </w:pPr>
    </w:p>
    <w:p w:rsidR="00B53F02" w:rsidRDefault="00B53F02">
      <w:pPr>
        <w:adjustRightInd w:val="0"/>
        <w:spacing w:line="360" w:lineRule="auto"/>
        <w:ind w:firstLineChars="200" w:firstLine="536"/>
        <w:jc w:val="left"/>
        <w:textAlignment w:val="baseline"/>
        <w:rPr>
          <w:rFonts w:ascii="宋体" w:hAnsi="宋体"/>
          <w:spacing w:val="-6"/>
          <w:sz w:val="28"/>
          <w:szCs w:val="28"/>
        </w:rPr>
      </w:pPr>
    </w:p>
    <w:p w:rsidR="00B53F02" w:rsidRDefault="00B53F02">
      <w:pPr>
        <w:adjustRightInd w:val="0"/>
        <w:spacing w:line="360" w:lineRule="auto"/>
        <w:ind w:firstLineChars="200" w:firstLine="536"/>
        <w:jc w:val="left"/>
        <w:textAlignment w:val="baseline"/>
        <w:rPr>
          <w:rFonts w:ascii="宋体" w:hAnsi="宋体"/>
          <w:spacing w:val="-6"/>
          <w:sz w:val="28"/>
          <w:szCs w:val="28"/>
        </w:rPr>
      </w:pPr>
    </w:p>
    <w:p w:rsidR="00B53F02" w:rsidRDefault="006E6B86">
      <w:pPr>
        <w:adjustRightInd w:val="0"/>
        <w:spacing w:line="360" w:lineRule="auto"/>
        <w:ind w:firstLineChars="200" w:firstLine="536"/>
        <w:textAlignment w:val="baseline"/>
        <w:rPr>
          <w:rFonts w:ascii="宋体" w:hAnsi="宋体"/>
          <w:spacing w:val="-6"/>
          <w:sz w:val="28"/>
          <w:szCs w:val="28"/>
        </w:rPr>
      </w:pPr>
      <w:r>
        <w:rPr>
          <w:rFonts w:ascii="宋体" w:hAnsi="宋体" w:hint="eastAsia"/>
          <w:spacing w:val="-6"/>
          <w:sz w:val="28"/>
          <w:szCs w:val="28"/>
        </w:rPr>
        <w:t>投标人</w:t>
      </w:r>
      <w:r>
        <w:rPr>
          <w:rFonts w:ascii="宋体" w:hAnsi="宋体"/>
          <w:spacing w:val="-6"/>
          <w:sz w:val="28"/>
          <w:szCs w:val="28"/>
        </w:rPr>
        <w:t>(</w:t>
      </w:r>
      <w:r>
        <w:rPr>
          <w:rFonts w:ascii="宋体" w:hAnsi="宋体" w:hint="eastAsia"/>
          <w:spacing w:val="-6"/>
          <w:sz w:val="28"/>
          <w:szCs w:val="28"/>
        </w:rPr>
        <w:t>盖章)：</w:t>
      </w:r>
      <w:r>
        <w:rPr>
          <w:rFonts w:ascii="宋体" w:hAnsi="宋体" w:hint="eastAsia"/>
          <w:spacing w:val="-6"/>
          <w:sz w:val="28"/>
          <w:szCs w:val="28"/>
          <w:u w:val="single"/>
        </w:rPr>
        <w:t xml:space="preserve">                               </w:t>
      </w:r>
    </w:p>
    <w:p w:rsidR="00B53F02" w:rsidRDefault="006E6B86">
      <w:pPr>
        <w:adjustRightInd w:val="0"/>
        <w:spacing w:line="360" w:lineRule="auto"/>
        <w:ind w:firstLineChars="200" w:firstLine="536"/>
        <w:textAlignment w:val="baseline"/>
        <w:rPr>
          <w:rFonts w:ascii="宋体" w:hAnsi="宋体"/>
          <w:spacing w:val="-6"/>
          <w:sz w:val="28"/>
          <w:szCs w:val="28"/>
        </w:rPr>
      </w:pPr>
      <w:r>
        <w:rPr>
          <w:rFonts w:ascii="宋体" w:hAnsi="宋体" w:hint="eastAsia"/>
          <w:spacing w:val="-6"/>
          <w:sz w:val="28"/>
          <w:szCs w:val="28"/>
        </w:rPr>
        <w:t>法定代表人或委托代理人</w:t>
      </w:r>
      <w:r>
        <w:rPr>
          <w:rFonts w:ascii="宋体" w:hAnsi="宋体"/>
          <w:spacing w:val="-6"/>
          <w:sz w:val="28"/>
          <w:szCs w:val="28"/>
        </w:rPr>
        <w:t>(</w:t>
      </w:r>
      <w:r>
        <w:rPr>
          <w:rFonts w:ascii="宋体" w:hAnsi="宋体" w:hint="eastAsia"/>
          <w:spacing w:val="-6"/>
          <w:sz w:val="28"/>
          <w:szCs w:val="28"/>
        </w:rPr>
        <w:t>签字或盖章</w:t>
      </w:r>
      <w:r>
        <w:rPr>
          <w:rFonts w:ascii="宋体" w:hAnsi="宋体"/>
          <w:spacing w:val="-6"/>
          <w:sz w:val="28"/>
          <w:szCs w:val="28"/>
        </w:rPr>
        <w:t>)</w:t>
      </w:r>
      <w:r>
        <w:rPr>
          <w:rFonts w:ascii="宋体" w:hAnsi="宋体" w:hint="eastAsia"/>
          <w:spacing w:val="-6"/>
          <w:sz w:val="28"/>
          <w:szCs w:val="28"/>
        </w:rPr>
        <w:t>：</w:t>
      </w:r>
      <w:r>
        <w:rPr>
          <w:rFonts w:ascii="宋体" w:hAnsi="宋体" w:hint="eastAsia"/>
          <w:spacing w:val="-6"/>
          <w:sz w:val="28"/>
          <w:szCs w:val="28"/>
          <w:u w:val="single"/>
        </w:rPr>
        <w:t xml:space="preserve">                              </w:t>
      </w:r>
    </w:p>
    <w:p w:rsidR="00B53F02" w:rsidRDefault="006E6B86">
      <w:pPr>
        <w:adjustRightInd w:val="0"/>
        <w:spacing w:line="360" w:lineRule="auto"/>
        <w:ind w:firstLineChars="200" w:firstLine="536"/>
        <w:textAlignment w:val="baseline"/>
        <w:rPr>
          <w:rFonts w:ascii="宋体" w:hAnsi="宋体"/>
          <w:spacing w:val="-6"/>
          <w:sz w:val="28"/>
          <w:szCs w:val="28"/>
        </w:rPr>
      </w:pPr>
      <w:r>
        <w:rPr>
          <w:rFonts w:ascii="宋体" w:hAnsi="宋体" w:hint="eastAsia"/>
          <w:spacing w:val="-6"/>
          <w:sz w:val="28"/>
          <w:szCs w:val="28"/>
        </w:rPr>
        <w:t xml:space="preserve">地址： </w:t>
      </w:r>
      <w:r>
        <w:rPr>
          <w:rFonts w:ascii="宋体" w:hAnsi="宋体" w:hint="eastAsia"/>
          <w:spacing w:val="-6"/>
          <w:sz w:val="28"/>
          <w:szCs w:val="28"/>
          <w:u w:val="single"/>
        </w:rPr>
        <w:t xml:space="preserve">                                 </w:t>
      </w:r>
      <w:r>
        <w:rPr>
          <w:rFonts w:ascii="宋体" w:hAnsi="宋体" w:hint="eastAsia"/>
          <w:spacing w:val="-6"/>
          <w:sz w:val="28"/>
          <w:szCs w:val="28"/>
        </w:rPr>
        <w:t xml:space="preserve"> </w:t>
      </w:r>
    </w:p>
    <w:p w:rsidR="00B53F02" w:rsidRDefault="006E6B86">
      <w:pPr>
        <w:adjustRightInd w:val="0"/>
        <w:spacing w:line="360" w:lineRule="auto"/>
        <w:ind w:firstLineChars="200" w:firstLine="536"/>
        <w:textAlignment w:val="baseline"/>
        <w:rPr>
          <w:rFonts w:ascii="宋体" w:hAnsi="宋体"/>
          <w:spacing w:val="-6"/>
          <w:sz w:val="28"/>
          <w:szCs w:val="28"/>
        </w:rPr>
      </w:pPr>
      <w:r>
        <w:rPr>
          <w:rFonts w:ascii="宋体" w:hAnsi="宋体" w:hint="eastAsia"/>
          <w:spacing w:val="-6"/>
          <w:sz w:val="28"/>
          <w:szCs w:val="28"/>
        </w:rPr>
        <w:t xml:space="preserve">电话： </w:t>
      </w:r>
      <w:r>
        <w:rPr>
          <w:rFonts w:ascii="宋体" w:hAnsi="宋体" w:hint="eastAsia"/>
          <w:spacing w:val="-6"/>
          <w:sz w:val="28"/>
          <w:szCs w:val="28"/>
          <w:u w:val="single"/>
        </w:rPr>
        <w:t xml:space="preserve">                                  </w:t>
      </w:r>
      <w:r>
        <w:rPr>
          <w:rFonts w:ascii="宋体" w:hAnsi="宋体" w:hint="eastAsia"/>
          <w:spacing w:val="-6"/>
          <w:sz w:val="28"/>
          <w:szCs w:val="28"/>
        </w:rPr>
        <w:t xml:space="preserve"> </w:t>
      </w:r>
    </w:p>
    <w:p w:rsidR="00B53F02" w:rsidRDefault="00B53F02">
      <w:pPr>
        <w:spacing w:line="380" w:lineRule="exact"/>
        <w:ind w:firstLineChars="200" w:firstLine="536"/>
        <w:jc w:val="center"/>
        <w:rPr>
          <w:rFonts w:ascii="楷体_GB2312" w:eastAsia="楷体_GB2312"/>
          <w:spacing w:val="-6"/>
          <w:sz w:val="28"/>
          <w:szCs w:val="28"/>
        </w:rPr>
      </w:pPr>
    </w:p>
    <w:p w:rsidR="00B53F02" w:rsidRDefault="00B53F02">
      <w:pPr>
        <w:spacing w:line="380" w:lineRule="exact"/>
        <w:ind w:firstLineChars="200" w:firstLine="536"/>
        <w:jc w:val="center"/>
        <w:rPr>
          <w:rFonts w:ascii="楷体_GB2312" w:eastAsia="楷体_GB2312"/>
          <w:spacing w:val="-6"/>
          <w:sz w:val="28"/>
          <w:szCs w:val="28"/>
        </w:rPr>
      </w:pPr>
    </w:p>
    <w:p w:rsidR="00B53F02" w:rsidRDefault="00B53F02">
      <w:pPr>
        <w:pStyle w:val="a0"/>
        <w:spacing w:line="360" w:lineRule="auto"/>
        <w:ind w:firstLineChars="950" w:firstLine="3052"/>
        <w:rPr>
          <w:rFonts w:ascii="宋体" w:hAnsi="宋体" w:cs="宋体"/>
          <w:b/>
          <w:bCs/>
          <w:kern w:val="2"/>
          <w:sz w:val="32"/>
          <w:szCs w:val="32"/>
        </w:rPr>
      </w:pPr>
    </w:p>
    <w:p w:rsidR="00B53F02" w:rsidRDefault="00B53F02">
      <w:pPr>
        <w:pStyle w:val="a0"/>
        <w:spacing w:line="360" w:lineRule="auto"/>
        <w:ind w:firstLineChars="950" w:firstLine="3052"/>
        <w:rPr>
          <w:rFonts w:ascii="宋体" w:hAnsi="宋体" w:cs="宋体"/>
          <w:b/>
          <w:bCs/>
          <w:kern w:val="2"/>
          <w:sz w:val="32"/>
          <w:szCs w:val="32"/>
        </w:rPr>
      </w:pPr>
    </w:p>
    <w:p w:rsidR="00B53F02" w:rsidRDefault="006E6B86">
      <w:pPr>
        <w:pStyle w:val="a0"/>
        <w:spacing w:line="360" w:lineRule="auto"/>
        <w:ind w:firstLineChars="1200" w:firstLine="3855"/>
        <w:rPr>
          <w:rFonts w:ascii="宋体" w:hAnsi="宋体" w:cs="宋体"/>
          <w:b/>
          <w:bCs/>
          <w:kern w:val="2"/>
          <w:sz w:val="32"/>
          <w:szCs w:val="32"/>
        </w:rPr>
      </w:pPr>
      <w:r>
        <w:rPr>
          <w:rFonts w:ascii="宋体" w:hAnsi="宋体" w:cs="宋体" w:hint="eastAsia"/>
          <w:b/>
          <w:bCs/>
          <w:kern w:val="2"/>
          <w:sz w:val="32"/>
          <w:szCs w:val="32"/>
        </w:rPr>
        <w:lastRenderedPageBreak/>
        <w:t>报  价  表</w:t>
      </w:r>
    </w:p>
    <w:tbl>
      <w:tblPr>
        <w:tblpPr w:leftFromText="180" w:rightFromText="180" w:vertAnchor="text" w:horzAnchor="margin" w:tblpXSpec="center" w:tblpY="7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1241"/>
        <w:gridCol w:w="1559"/>
        <w:gridCol w:w="1418"/>
        <w:gridCol w:w="2477"/>
      </w:tblGrid>
      <w:tr w:rsidR="00B53F02">
        <w:trPr>
          <w:trHeight w:val="881"/>
        </w:trPr>
        <w:tc>
          <w:tcPr>
            <w:tcW w:w="2978" w:type="dxa"/>
            <w:vAlign w:val="center"/>
          </w:tcPr>
          <w:p w:rsidR="00B53F02" w:rsidRDefault="006E6B86">
            <w:pPr>
              <w:widowControl/>
              <w:jc w:val="center"/>
              <w:textAlignment w:val="center"/>
              <w:rPr>
                <w:b/>
                <w:color w:val="000000"/>
                <w:kern w:val="0"/>
                <w:sz w:val="24"/>
                <w:lang w:bidi="ar"/>
              </w:rPr>
            </w:pPr>
            <w:r>
              <w:rPr>
                <w:b/>
                <w:color w:val="000000"/>
                <w:kern w:val="0"/>
                <w:sz w:val="24"/>
                <w:lang w:bidi="ar"/>
              </w:rPr>
              <w:t>服务内容</w:t>
            </w:r>
          </w:p>
        </w:tc>
        <w:tc>
          <w:tcPr>
            <w:tcW w:w="1241" w:type="dxa"/>
            <w:vAlign w:val="center"/>
          </w:tcPr>
          <w:p w:rsidR="00B53F02" w:rsidRDefault="006E6B86">
            <w:pPr>
              <w:widowControl/>
              <w:jc w:val="center"/>
              <w:textAlignment w:val="center"/>
              <w:rPr>
                <w:b/>
                <w:color w:val="000000"/>
                <w:kern w:val="0"/>
                <w:sz w:val="24"/>
                <w:lang w:bidi="ar"/>
              </w:rPr>
            </w:pPr>
            <w:r>
              <w:rPr>
                <w:b/>
                <w:color w:val="000000"/>
                <w:kern w:val="0"/>
                <w:sz w:val="24"/>
                <w:lang w:bidi="ar"/>
              </w:rPr>
              <w:t>总建筑面积（单位：㎡）</w:t>
            </w:r>
          </w:p>
        </w:tc>
        <w:tc>
          <w:tcPr>
            <w:tcW w:w="1559" w:type="dxa"/>
            <w:vAlign w:val="center"/>
          </w:tcPr>
          <w:p w:rsidR="00B53F02" w:rsidRDefault="006E6B86">
            <w:pPr>
              <w:widowControl/>
              <w:jc w:val="center"/>
              <w:textAlignment w:val="center"/>
              <w:rPr>
                <w:b/>
                <w:color w:val="000000"/>
                <w:kern w:val="0"/>
                <w:sz w:val="24"/>
                <w:lang w:bidi="ar"/>
              </w:rPr>
            </w:pPr>
            <w:r>
              <w:rPr>
                <w:b/>
                <w:color w:val="000000"/>
                <w:kern w:val="0"/>
                <w:sz w:val="24"/>
                <w:lang w:bidi="ar"/>
              </w:rPr>
              <w:t>单价（元</w:t>
            </w:r>
            <w:r>
              <w:rPr>
                <w:b/>
                <w:color w:val="000000"/>
                <w:kern w:val="0"/>
                <w:sz w:val="24"/>
                <w:lang w:bidi="ar"/>
              </w:rPr>
              <w:t>/</w:t>
            </w:r>
            <w:r>
              <w:rPr>
                <w:b/>
                <w:color w:val="000000"/>
                <w:kern w:val="0"/>
                <w:sz w:val="24"/>
                <w:lang w:bidi="ar"/>
              </w:rPr>
              <w:t>㎡）</w:t>
            </w:r>
          </w:p>
        </w:tc>
        <w:tc>
          <w:tcPr>
            <w:tcW w:w="1418" w:type="dxa"/>
            <w:vAlign w:val="center"/>
          </w:tcPr>
          <w:p w:rsidR="00B53F02" w:rsidRDefault="006E6B86">
            <w:pPr>
              <w:widowControl/>
              <w:jc w:val="center"/>
              <w:textAlignment w:val="center"/>
              <w:rPr>
                <w:b/>
                <w:color w:val="000000"/>
                <w:kern w:val="0"/>
                <w:sz w:val="24"/>
                <w:lang w:bidi="ar"/>
              </w:rPr>
            </w:pPr>
            <w:r>
              <w:rPr>
                <w:b/>
                <w:color w:val="000000"/>
                <w:kern w:val="0"/>
                <w:sz w:val="24"/>
                <w:lang w:bidi="ar"/>
              </w:rPr>
              <w:t>总价</w:t>
            </w:r>
          </w:p>
          <w:p w:rsidR="00B53F02" w:rsidRDefault="006E6B86">
            <w:pPr>
              <w:widowControl/>
              <w:jc w:val="center"/>
              <w:textAlignment w:val="center"/>
              <w:rPr>
                <w:b/>
                <w:color w:val="000000"/>
                <w:kern w:val="0"/>
                <w:sz w:val="24"/>
                <w:lang w:bidi="ar"/>
              </w:rPr>
            </w:pPr>
            <w:r>
              <w:rPr>
                <w:b/>
                <w:color w:val="000000"/>
                <w:kern w:val="0"/>
                <w:sz w:val="24"/>
                <w:lang w:bidi="ar"/>
              </w:rPr>
              <w:t>（元）</w:t>
            </w:r>
          </w:p>
        </w:tc>
        <w:tc>
          <w:tcPr>
            <w:tcW w:w="2477" w:type="dxa"/>
            <w:vAlign w:val="center"/>
          </w:tcPr>
          <w:p w:rsidR="00B53F02" w:rsidRDefault="006E6B86">
            <w:pPr>
              <w:kinsoku w:val="0"/>
              <w:topLinePunct/>
              <w:snapToGrid w:val="0"/>
              <w:spacing w:line="420" w:lineRule="exact"/>
              <w:jc w:val="center"/>
              <w:rPr>
                <w:b/>
                <w:color w:val="000000"/>
                <w:kern w:val="0"/>
                <w:sz w:val="24"/>
                <w:lang w:bidi="ar"/>
              </w:rPr>
            </w:pPr>
            <w:r>
              <w:rPr>
                <w:b/>
                <w:color w:val="000000"/>
                <w:kern w:val="0"/>
                <w:sz w:val="24"/>
                <w:lang w:bidi="ar"/>
              </w:rPr>
              <w:t>项目完成时间</w:t>
            </w:r>
          </w:p>
        </w:tc>
      </w:tr>
      <w:tr w:rsidR="00B53F02">
        <w:trPr>
          <w:trHeight w:val="3622"/>
        </w:trPr>
        <w:tc>
          <w:tcPr>
            <w:tcW w:w="2978" w:type="dxa"/>
            <w:vAlign w:val="center"/>
          </w:tcPr>
          <w:p w:rsidR="00B53F02" w:rsidRDefault="006E6B86">
            <w:pPr>
              <w:widowControl/>
              <w:spacing w:line="400" w:lineRule="exact"/>
              <w:jc w:val="center"/>
              <w:textAlignment w:val="center"/>
              <w:rPr>
                <w:bCs/>
                <w:color w:val="000000"/>
                <w:kern w:val="0"/>
                <w:sz w:val="24"/>
                <w:lang w:bidi="ar"/>
              </w:rPr>
            </w:pPr>
            <w:r>
              <w:rPr>
                <w:bCs/>
                <w:sz w:val="24"/>
              </w:rPr>
              <w:t>CR22027</w:t>
            </w:r>
            <w:r>
              <w:rPr>
                <w:bCs/>
                <w:sz w:val="24"/>
              </w:rPr>
              <w:t>地块南通市社会稳定风险评估和交通影响评价报告</w:t>
            </w:r>
          </w:p>
        </w:tc>
        <w:tc>
          <w:tcPr>
            <w:tcW w:w="1241" w:type="dxa"/>
            <w:vAlign w:val="center"/>
          </w:tcPr>
          <w:p w:rsidR="00B53F02" w:rsidRDefault="006E6B86">
            <w:pPr>
              <w:widowControl/>
              <w:jc w:val="center"/>
              <w:textAlignment w:val="center"/>
              <w:rPr>
                <w:bCs/>
                <w:color w:val="000000"/>
                <w:kern w:val="0"/>
                <w:sz w:val="24"/>
                <w:lang w:bidi="ar"/>
              </w:rPr>
            </w:pPr>
            <w:r>
              <w:rPr>
                <w:bCs/>
                <w:color w:val="000000"/>
                <w:kern w:val="0"/>
                <w:sz w:val="24"/>
                <w:lang w:bidi="ar"/>
              </w:rPr>
              <w:t>约</w:t>
            </w:r>
            <w:r>
              <w:rPr>
                <w:bCs/>
                <w:color w:val="000000"/>
                <w:kern w:val="0"/>
                <w:sz w:val="24"/>
                <w:lang w:bidi="ar"/>
              </w:rPr>
              <w:t>2</w:t>
            </w:r>
            <w:r>
              <w:rPr>
                <w:rFonts w:hint="eastAsia"/>
                <w:bCs/>
                <w:color w:val="000000"/>
                <w:kern w:val="0"/>
                <w:sz w:val="24"/>
                <w:lang w:bidi="ar"/>
              </w:rPr>
              <w:t>1</w:t>
            </w:r>
            <w:r>
              <w:rPr>
                <w:bCs/>
                <w:color w:val="000000"/>
                <w:kern w:val="0"/>
                <w:sz w:val="24"/>
                <w:lang w:bidi="ar"/>
              </w:rPr>
              <w:t>万</w:t>
            </w:r>
          </w:p>
        </w:tc>
        <w:tc>
          <w:tcPr>
            <w:tcW w:w="1559" w:type="dxa"/>
            <w:vAlign w:val="center"/>
          </w:tcPr>
          <w:p w:rsidR="00B53F02" w:rsidRDefault="00B53F02">
            <w:pPr>
              <w:widowControl/>
              <w:jc w:val="center"/>
              <w:textAlignment w:val="center"/>
              <w:rPr>
                <w:bCs/>
                <w:color w:val="000000"/>
                <w:kern w:val="0"/>
                <w:sz w:val="24"/>
                <w:lang w:bidi="ar"/>
              </w:rPr>
            </w:pPr>
          </w:p>
        </w:tc>
        <w:tc>
          <w:tcPr>
            <w:tcW w:w="1418" w:type="dxa"/>
            <w:vAlign w:val="center"/>
          </w:tcPr>
          <w:p w:rsidR="00B53F02" w:rsidRDefault="00B53F02">
            <w:pPr>
              <w:kinsoku w:val="0"/>
              <w:topLinePunct/>
              <w:snapToGrid w:val="0"/>
              <w:spacing w:line="420" w:lineRule="exact"/>
              <w:rPr>
                <w:bCs/>
                <w:color w:val="000000"/>
                <w:kern w:val="0"/>
                <w:sz w:val="24"/>
                <w:lang w:bidi="ar"/>
              </w:rPr>
            </w:pPr>
          </w:p>
        </w:tc>
        <w:tc>
          <w:tcPr>
            <w:tcW w:w="2477" w:type="dxa"/>
            <w:vAlign w:val="center"/>
          </w:tcPr>
          <w:p w:rsidR="00B53F02" w:rsidRDefault="006E6B86">
            <w:pPr>
              <w:kinsoku w:val="0"/>
              <w:topLinePunct/>
              <w:snapToGrid w:val="0"/>
              <w:spacing w:line="420" w:lineRule="exact"/>
              <w:jc w:val="center"/>
              <w:rPr>
                <w:sz w:val="24"/>
              </w:rPr>
            </w:pPr>
            <w:r>
              <w:rPr>
                <w:sz w:val="24"/>
              </w:rPr>
              <w:t>完全响应招标文件要求按期完成</w:t>
            </w:r>
          </w:p>
        </w:tc>
      </w:tr>
      <w:tr w:rsidR="00B53F02">
        <w:trPr>
          <w:trHeight w:val="898"/>
        </w:trPr>
        <w:tc>
          <w:tcPr>
            <w:tcW w:w="9673" w:type="dxa"/>
            <w:gridSpan w:val="5"/>
            <w:vAlign w:val="center"/>
          </w:tcPr>
          <w:p w:rsidR="00B53F02" w:rsidRDefault="006E6B86">
            <w:pPr>
              <w:widowControl/>
              <w:jc w:val="left"/>
              <w:textAlignment w:val="center"/>
              <w:rPr>
                <w:bCs/>
                <w:color w:val="000000"/>
                <w:kern w:val="0"/>
                <w:sz w:val="24"/>
                <w:lang w:bidi="ar"/>
              </w:rPr>
            </w:pPr>
            <w:r>
              <w:rPr>
                <w:bCs/>
                <w:color w:val="000000"/>
                <w:kern w:val="0"/>
                <w:sz w:val="24"/>
                <w:lang w:bidi="ar"/>
              </w:rPr>
              <w:t>联系人：</w:t>
            </w:r>
            <w:r>
              <w:rPr>
                <w:bCs/>
                <w:color w:val="000000"/>
                <w:kern w:val="0"/>
                <w:sz w:val="24"/>
                <w:lang w:bidi="ar"/>
              </w:rPr>
              <w:t xml:space="preserve">                        </w:t>
            </w:r>
            <w:r>
              <w:rPr>
                <w:bCs/>
                <w:color w:val="000000"/>
                <w:kern w:val="0"/>
                <w:sz w:val="24"/>
                <w:lang w:bidi="ar"/>
              </w:rPr>
              <w:t>联系电话：</w:t>
            </w:r>
            <w:r>
              <w:rPr>
                <w:bCs/>
                <w:color w:val="000000"/>
                <w:kern w:val="0"/>
                <w:sz w:val="24"/>
                <w:lang w:bidi="ar"/>
              </w:rPr>
              <w:t xml:space="preserve"> </w:t>
            </w:r>
          </w:p>
        </w:tc>
      </w:tr>
    </w:tbl>
    <w:p w:rsidR="00B53F02" w:rsidRDefault="006E6B86">
      <w:pPr>
        <w:widowControl/>
        <w:ind w:leftChars="-400" w:left="-837" w:rightChars="-349" w:right="-733" w:hanging="3"/>
        <w:jc w:val="left"/>
        <w:rPr>
          <w:rFonts w:ascii="宋体" w:hAnsi="宋体" w:cs="宋体"/>
          <w:b/>
          <w:sz w:val="32"/>
          <w:szCs w:val="32"/>
          <w:lang w:val="zh-CN"/>
        </w:rPr>
      </w:pPr>
      <w:r>
        <w:rPr>
          <w:rFonts w:ascii="宋体" w:hAnsi="宋体" w:hint="eastAsia"/>
          <w:szCs w:val="21"/>
        </w:rPr>
        <w:t xml:space="preserve">          </w:t>
      </w:r>
    </w:p>
    <w:p w:rsidR="00B53F02" w:rsidRDefault="00B53F02">
      <w:pPr>
        <w:pStyle w:val="a0"/>
        <w:spacing w:line="360" w:lineRule="auto"/>
        <w:ind w:firstLineChars="200" w:firstLine="643"/>
        <w:jc w:val="center"/>
        <w:rPr>
          <w:rFonts w:ascii="宋体" w:hAnsi="宋体" w:cs="宋体"/>
          <w:b/>
          <w:bCs/>
          <w:kern w:val="2"/>
          <w:sz w:val="32"/>
          <w:szCs w:val="32"/>
        </w:rPr>
      </w:pPr>
    </w:p>
    <w:p w:rsidR="00B53F02" w:rsidRDefault="006E6B86">
      <w:pPr>
        <w:spacing w:line="440" w:lineRule="atLeast"/>
        <w:rPr>
          <w:rFonts w:ascii="宋体" w:hAnsi="宋体"/>
          <w:b/>
          <w:sz w:val="28"/>
          <w:szCs w:val="28"/>
        </w:rPr>
      </w:pPr>
      <w:r>
        <w:rPr>
          <w:rFonts w:ascii="宋体" w:hAnsi="宋体" w:cs="宋体" w:hint="eastAsia"/>
          <w:snapToGrid w:val="0"/>
          <w:kern w:val="0"/>
          <w:sz w:val="24"/>
          <w:lang w:bidi="ar"/>
        </w:rPr>
        <w:t>注：报价包含为完成合同范围所有区域内稳定风险评估工作的人工费、设备费、资料费、差旅费、会务费、专家评审顾问费、现场配合咨询服务费以及根据合同或其它原因应由承包人支付的税金和其它应缴纳的款项。结算时不做调整</w:t>
      </w:r>
    </w:p>
    <w:p w:rsidR="00B53F02" w:rsidRDefault="00B53F02">
      <w:pPr>
        <w:spacing w:line="440" w:lineRule="atLeast"/>
        <w:rPr>
          <w:rFonts w:ascii="宋体" w:hAnsi="宋体"/>
          <w:b/>
          <w:sz w:val="28"/>
          <w:szCs w:val="28"/>
        </w:rPr>
      </w:pPr>
    </w:p>
    <w:p w:rsidR="00B53F02" w:rsidRDefault="00B53F02">
      <w:pPr>
        <w:spacing w:line="440" w:lineRule="atLeast"/>
        <w:rPr>
          <w:rFonts w:ascii="宋体" w:hAnsi="宋体"/>
          <w:b/>
          <w:sz w:val="28"/>
          <w:szCs w:val="28"/>
        </w:rPr>
      </w:pPr>
    </w:p>
    <w:p w:rsidR="00B53F02" w:rsidRDefault="00B53F02">
      <w:pPr>
        <w:spacing w:line="440" w:lineRule="atLeast"/>
        <w:rPr>
          <w:rFonts w:ascii="宋体" w:hAnsi="宋体"/>
          <w:b/>
          <w:sz w:val="28"/>
          <w:szCs w:val="28"/>
        </w:rPr>
      </w:pPr>
    </w:p>
    <w:p w:rsidR="00B53F02" w:rsidRDefault="006E6B86">
      <w:pPr>
        <w:pStyle w:val="a0"/>
        <w:spacing w:line="460" w:lineRule="exact"/>
        <w:ind w:firstLineChars="1200" w:firstLine="2880"/>
        <w:rPr>
          <w:rFonts w:ascii="宋体" w:hAnsi="宋体"/>
          <w:u w:val="single"/>
        </w:rPr>
      </w:pPr>
      <w:r>
        <w:rPr>
          <w:rFonts w:ascii="宋体" w:hAnsi="宋体" w:hint="eastAsia"/>
        </w:rPr>
        <w:t>投标人</w:t>
      </w:r>
      <w:r>
        <w:rPr>
          <w:rFonts w:ascii="宋体" w:hAnsi="宋体"/>
        </w:rPr>
        <w:t>(</w:t>
      </w:r>
      <w:r>
        <w:rPr>
          <w:rFonts w:ascii="宋体" w:hAnsi="宋体" w:hint="eastAsia"/>
        </w:rPr>
        <w:t>投标人盖公章)：</w:t>
      </w:r>
      <w:r>
        <w:rPr>
          <w:rFonts w:ascii="宋体" w:hAnsi="宋体" w:hint="eastAsia"/>
          <w:u w:val="single"/>
        </w:rPr>
        <w:t xml:space="preserve">                          </w:t>
      </w:r>
    </w:p>
    <w:p w:rsidR="00B53F02" w:rsidRDefault="00B53F02">
      <w:pPr>
        <w:pStyle w:val="a0"/>
        <w:spacing w:line="460" w:lineRule="exact"/>
        <w:ind w:firstLineChars="1000" w:firstLine="2400"/>
        <w:rPr>
          <w:rFonts w:ascii="宋体" w:hAnsi="宋体"/>
        </w:rPr>
      </w:pPr>
    </w:p>
    <w:p w:rsidR="00B53F02" w:rsidRDefault="006E6B86">
      <w:pPr>
        <w:pStyle w:val="a0"/>
        <w:spacing w:line="460" w:lineRule="exact"/>
        <w:ind w:firstLineChars="1227" w:firstLine="2945"/>
        <w:rPr>
          <w:rFonts w:ascii="宋体" w:hAnsi="宋体"/>
        </w:rPr>
      </w:pPr>
      <w:r>
        <w:rPr>
          <w:rFonts w:ascii="宋体" w:hAnsi="宋体" w:hint="eastAsia"/>
        </w:rPr>
        <w:t>法定代表人或委托代理人</w:t>
      </w:r>
      <w:r>
        <w:rPr>
          <w:rFonts w:ascii="宋体" w:hAnsi="宋体"/>
        </w:rPr>
        <w:t>(</w:t>
      </w:r>
      <w:r>
        <w:rPr>
          <w:rFonts w:ascii="宋体" w:hAnsi="宋体" w:hint="eastAsia"/>
        </w:rPr>
        <w:t>签字或盖章</w:t>
      </w:r>
      <w:r>
        <w:rPr>
          <w:rFonts w:ascii="宋体" w:hAnsi="宋体"/>
        </w:rPr>
        <w:t>)</w:t>
      </w:r>
      <w:r>
        <w:rPr>
          <w:rFonts w:ascii="宋体" w:hAnsi="宋体" w:hint="eastAsia"/>
        </w:rPr>
        <w:t>：</w:t>
      </w:r>
      <w:r>
        <w:rPr>
          <w:rFonts w:ascii="宋体" w:hAnsi="宋体" w:hint="eastAsia"/>
          <w:u w:val="single"/>
        </w:rPr>
        <w:t xml:space="preserve">          </w:t>
      </w:r>
    </w:p>
    <w:p w:rsidR="00B53F02" w:rsidRDefault="00B53F02">
      <w:pPr>
        <w:pStyle w:val="a0"/>
        <w:spacing w:line="460" w:lineRule="exact"/>
        <w:ind w:right="500" w:firstLineChars="1777" w:firstLine="4265"/>
        <w:rPr>
          <w:rFonts w:ascii="宋体" w:hAnsi="宋体"/>
        </w:rPr>
      </w:pPr>
    </w:p>
    <w:p w:rsidR="00B53F02" w:rsidRDefault="006E6B86">
      <w:pPr>
        <w:pStyle w:val="a0"/>
        <w:spacing w:line="460" w:lineRule="exact"/>
        <w:ind w:right="500" w:firstLineChars="1777" w:firstLine="4265"/>
        <w:rPr>
          <w:rFonts w:ascii="宋体" w:hAnsi="宋体"/>
        </w:rPr>
      </w:pPr>
      <w:r>
        <w:rPr>
          <w:rFonts w:ascii="宋体" w:hAnsi="宋体" w:hint="eastAsia"/>
        </w:rPr>
        <w:t>日期：    年      月     日</w:t>
      </w:r>
    </w:p>
    <w:p w:rsidR="00B53F02" w:rsidRDefault="006E6B86">
      <w:pPr>
        <w:spacing w:line="440" w:lineRule="atLeast"/>
        <w:rPr>
          <w:rFonts w:ascii="宋体" w:hAnsi="宋体" w:cs="宋体"/>
          <w:sz w:val="28"/>
          <w:szCs w:val="28"/>
        </w:rPr>
      </w:pPr>
      <w:r>
        <w:rPr>
          <w:rFonts w:ascii="宋体" w:hAnsi="宋体" w:cs="宋体" w:hint="eastAsia"/>
          <w:sz w:val="28"/>
          <w:szCs w:val="28"/>
        </w:rPr>
        <w:t xml:space="preserve"> </w:t>
      </w:r>
    </w:p>
    <w:p w:rsidR="00B53F02" w:rsidRDefault="00B53F02">
      <w:pPr>
        <w:spacing w:line="580" w:lineRule="exact"/>
        <w:jc w:val="left"/>
        <w:rPr>
          <w:rFonts w:ascii="宋体" w:hAnsi="宋体"/>
          <w:b/>
          <w:bCs/>
          <w:kern w:val="44"/>
          <w:sz w:val="36"/>
          <w:szCs w:val="36"/>
        </w:rPr>
      </w:pPr>
    </w:p>
    <w:p w:rsidR="00B53F02" w:rsidRDefault="00B53F02"/>
    <w:sectPr w:rsidR="00B53F02">
      <w:headerReference w:type="default" r:id="rId7"/>
      <w:footerReference w:type="even" r:id="rId8"/>
      <w:footerReference w:type="default" r:id="rId9"/>
      <w:pgSz w:w="11906" w:h="16838"/>
      <w:pgMar w:top="1134" w:right="1134" w:bottom="1134" w:left="1134" w:header="851" w:footer="754" w:gutter="0"/>
      <w:pgNumType w:start="0"/>
      <w:cols w:space="720"/>
      <w:titlePg/>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3DF" w:rsidRDefault="00E403DF">
      <w:r>
        <w:separator/>
      </w:r>
    </w:p>
  </w:endnote>
  <w:endnote w:type="continuationSeparator" w:id="0">
    <w:p w:rsidR="00E403DF" w:rsidRDefault="00E4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新宋体">
    <w:panose1 w:val="02010609030101010101"/>
    <w:charset w:val="86"/>
    <w:family w:val="modern"/>
    <w:pitch w:val="fixed"/>
    <w:sig w:usb0="00000203" w:usb1="288F0000"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3F02" w:rsidRDefault="006E6B86">
    <w:pPr>
      <w:pStyle w:val="a5"/>
      <w:framePr w:wrap="around" w:vAnchor="text" w:hAnchor="margin" w:xAlign="center" w:y="1"/>
      <w:rPr>
        <w:rStyle w:val="a8"/>
      </w:rPr>
    </w:pPr>
    <w:r>
      <w:fldChar w:fldCharType="begin"/>
    </w:r>
    <w:r>
      <w:rPr>
        <w:rStyle w:val="a8"/>
      </w:rPr>
      <w:instrText xml:space="preserve">PAGE  </w:instrText>
    </w:r>
    <w:r>
      <w:fldChar w:fldCharType="end"/>
    </w:r>
  </w:p>
  <w:p w:rsidR="00B53F02" w:rsidRDefault="00B53F0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3F02" w:rsidRDefault="006E6B86">
    <w:pPr>
      <w:pStyle w:val="a5"/>
      <w:jc w:val="center"/>
    </w:pPr>
    <w:r>
      <w:fldChar w:fldCharType="begin"/>
    </w:r>
    <w:r>
      <w:instrText xml:space="preserve"> PAGE   \* MERGEFORMAT </w:instrText>
    </w:r>
    <w:r>
      <w:fldChar w:fldCharType="separate"/>
    </w:r>
    <w:r w:rsidR="00A15336" w:rsidRPr="00A15336">
      <w:rPr>
        <w:noProof/>
        <w:lang w:val="zh-CN"/>
      </w:rPr>
      <w:t>5</w:t>
    </w:r>
    <w:r>
      <w:fldChar w:fldCharType="end"/>
    </w:r>
  </w:p>
  <w:p w:rsidR="00B53F02" w:rsidRDefault="00B53F0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3DF" w:rsidRDefault="00E403DF">
      <w:r>
        <w:separator/>
      </w:r>
    </w:p>
  </w:footnote>
  <w:footnote w:type="continuationSeparator" w:id="0">
    <w:p w:rsidR="00E403DF" w:rsidRDefault="00E403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3F02" w:rsidRDefault="00B53F02">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iMmEzZGZmZmQzZjQ1NDZjZDQxMzdlNDNlOTczMzgifQ=="/>
  </w:docVars>
  <w:rsids>
    <w:rsidRoot w:val="18187247"/>
    <w:rsid w:val="00090DBE"/>
    <w:rsid w:val="000D554F"/>
    <w:rsid w:val="0020565E"/>
    <w:rsid w:val="00334492"/>
    <w:rsid w:val="003A60C5"/>
    <w:rsid w:val="00542127"/>
    <w:rsid w:val="005E2ADA"/>
    <w:rsid w:val="00683BEE"/>
    <w:rsid w:val="006E6B86"/>
    <w:rsid w:val="007424F0"/>
    <w:rsid w:val="00783366"/>
    <w:rsid w:val="008B31B4"/>
    <w:rsid w:val="009C5705"/>
    <w:rsid w:val="00A15336"/>
    <w:rsid w:val="00A65D92"/>
    <w:rsid w:val="00B53F02"/>
    <w:rsid w:val="00B643E7"/>
    <w:rsid w:val="00CC494A"/>
    <w:rsid w:val="00D02761"/>
    <w:rsid w:val="00E403DF"/>
    <w:rsid w:val="00F93B61"/>
    <w:rsid w:val="02C214AA"/>
    <w:rsid w:val="03AD58A1"/>
    <w:rsid w:val="09ED4C49"/>
    <w:rsid w:val="0ACA59DC"/>
    <w:rsid w:val="0BD8314B"/>
    <w:rsid w:val="0C392063"/>
    <w:rsid w:val="0CCA3020"/>
    <w:rsid w:val="1073084F"/>
    <w:rsid w:val="12D43DC9"/>
    <w:rsid w:val="176C335A"/>
    <w:rsid w:val="18187247"/>
    <w:rsid w:val="1DE822EC"/>
    <w:rsid w:val="1ED85A70"/>
    <w:rsid w:val="1EE262EE"/>
    <w:rsid w:val="1FC15ADD"/>
    <w:rsid w:val="21CD1190"/>
    <w:rsid w:val="21D4251F"/>
    <w:rsid w:val="271D5277"/>
    <w:rsid w:val="2F1A514A"/>
    <w:rsid w:val="2FC14656"/>
    <w:rsid w:val="322E1A52"/>
    <w:rsid w:val="379D5DD4"/>
    <w:rsid w:val="47A50E62"/>
    <w:rsid w:val="47AB5220"/>
    <w:rsid w:val="4A484FA8"/>
    <w:rsid w:val="4FF31DB4"/>
    <w:rsid w:val="51F13395"/>
    <w:rsid w:val="522105B9"/>
    <w:rsid w:val="52830EDC"/>
    <w:rsid w:val="544113E6"/>
    <w:rsid w:val="54A53E60"/>
    <w:rsid w:val="5B4812AC"/>
    <w:rsid w:val="5D6D2F55"/>
    <w:rsid w:val="605D0A65"/>
    <w:rsid w:val="613C1ED4"/>
    <w:rsid w:val="626D23AD"/>
    <w:rsid w:val="63010C6F"/>
    <w:rsid w:val="63F518A5"/>
    <w:rsid w:val="64A53A67"/>
    <w:rsid w:val="69112CDD"/>
    <w:rsid w:val="71647568"/>
    <w:rsid w:val="72024865"/>
    <w:rsid w:val="75D92CC4"/>
    <w:rsid w:val="76E25835"/>
    <w:rsid w:val="77754D7F"/>
    <w:rsid w:val="77C47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616067C-7345-4EC6-8799-9F7FBC8E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paragraph" w:styleId="2">
    <w:name w:val="heading 2"/>
    <w:basedOn w:val="a"/>
    <w:next w:val="a"/>
    <w:link w:val="2Char"/>
    <w:qFormat/>
    <w:pPr>
      <w:keepNext/>
      <w:keepLines/>
      <w:spacing w:before="260" w:after="260" w:line="413" w:lineRule="auto"/>
      <w:outlineLvl w:val="1"/>
    </w:pPr>
    <w:rPr>
      <w:rFonts w:ascii="Arial" w:eastAsia="黑体" w:hAnsi="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adjustRightInd w:val="0"/>
      <w:spacing w:line="360" w:lineRule="atLeast"/>
      <w:ind w:firstLine="482"/>
      <w:textAlignment w:val="baseline"/>
    </w:pPr>
    <w:rPr>
      <w:kern w:val="0"/>
      <w:sz w:val="24"/>
    </w:rPr>
  </w:style>
  <w:style w:type="paragraph" w:styleId="a4">
    <w:name w:val="Plain Text"/>
    <w:basedOn w:val="a"/>
    <w:qFormat/>
    <w:rPr>
      <w:rFonts w:ascii="宋体" w:hAnsi="Courier New"/>
      <w:szCs w:val="20"/>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宋体" w:hAnsi="宋体" w:cs="宋体"/>
      <w:kern w:val="0"/>
      <w:sz w:val="24"/>
    </w:rPr>
  </w:style>
  <w:style w:type="character" w:styleId="a8">
    <w:name w:val="page number"/>
    <w:basedOn w:val="a1"/>
    <w:qFormat/>
  </w:style>
  <w:style w:type="paragraph" w:customStyle="1" w:styleId="style1">
    <w:name w:val="style1"/>
    <w:basedOn w:val="a"/>
    <w:qFormat/>
    <w:pPr>
      <w:widowControl/>
      <w:spacing w:before="100" w:beforeAutospacing="1" w:after="100" w:afterAutospacing="1"/>
      <w:jc w:val="left"/>
    </w:pPr>
    <w:rPr>
      <w:rFonts w:ascii="宋体" w:hAnsi="宋体" w:cs="宋体"/>
      <w:kern w:val="0"/>
      <w:sz w:val="24"/>
    </w:rPr>
  </w:style>
  <w:style w:type="character" w:customStyle="1" w:styleId="2Char">
    <w:name w:val="标题 2 Char"/>
    <w:basedOn w:val="a1"/>
    <w:link w:val="2"/>
    <w:qFormat/>
    <w:locked/>
    <w:rPr>
      <w:rFonts w:ascii="Arial" w:eastAsia="黑体" w:hAnsi="Arial"/>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C42F4-8733-41A1-878B-AD4375E57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909</Words>
  <Characters>5187</Characters>
  <Application>Microsoft Office Word</Application>
  <DocSecurity>0</DocSecurity>
  <Lines>43</Lines>
  <Paragraphs>12</Paragraphs>
  <ScaleCrop>false</ScaleCrop>
  <Company/>
  <LinksUpToDate>false</LinksUpToDate>
  <CharactersWithSpaces>6084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顾浩鸣</dc:creator>
  <cp:lastModifiedBy>admin</cp:lastModifiedBy>
  <cp:revision>12</cp:revision>
  <cp:lastPrinted>2022-12-14T01:02:00Z</cp:lastPrinted>
  <dcterms:created xsi:type="dcterms:W3CDTF">2022-12-09T13:10:00Z</dcterms:created>
  <dcterms:modified xsi:type="dcterms:W3CDTF">2023-01-20T05:50:00Z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DE0B8A50B876494ABF6BD7FF22F3A5C5</vt:lpwstr>
  </property>
</Properties>
</file>